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A68" w:rsidRDefault="00C32596" w:rsidP="00653A68">
      <w:pPr>
        <w:jc w:val="center"/>
        <w:rPr>
          <w:rFonts w:asciiTheme="minorHAnsi" w:hAnsiTheme="minorHAnsi"/>
        </w:rPr>
      </w:pPr>
      <w:r w:rsidRPr="00B82D6A">
        <w:rPr>
          <w:rFonts w:asciiTheme="minorHAnsi" w:hAnsiTheme="minorHAnsi"/>
        </w:rPr>
        <w:t>POL</w:t>
      </w:r>
      <w:r w:rsidR="00653A68" w:rsidRPr="00B82D6A">
        <w:rPr>
          <w:rFonts w:asciiTheme="minorHAnsi" w:hAnsiTheme="minorHAnsi"/>
        </w:rPr>
        <w:t xml:space="preserve"> </w:t>
      </w:r>
      <w:r w:rsidR="00692D03" w:rsidRPr="00B82D6A">
        <w:rPr>
          <w:rStyle w:val="HTMLTypewriter2"/>
          <w:rFonts w:asciiTheme="minorHAnsi" w:hAnsiTheme="minorHAnsi" w:cs="Times New Roman"/>
          <w:color w:val="000000"/>
          <w:sz w:val="24"/>
          <w:szCs w:val="24"/>
        </w:rPr>
        <w:t>219 Politics of</w:t>
      </w:r>
      <w:r w:rsidR="00653A68" w:rsidRPr="00B82D6A">
        <w:rPr>
          <w:rStyle w:val="HTMLTypewriter2"/>
          <w:rFonts w:asciiTheme="minorHAnsi" w:hAnsiTheme="minorHAnsi" w:cs="Times New Roman"/>
          <w:color w:val="000000"/>
          <w:sz w:val="24"/>
          <w:szCs w:val="24"/>
        </w:rPr>
        <w:t xml:space="preserve"> the Developing World</w:t>
      </w:r>
      <w:r w:rsidR="00653A68" w:rsidRPr="00B82D6A">
        <w:rPr>
          <w:rFonts w:asciiTheme="minorHAnsi" w:hAnsiTheme="minorHAnsi"/>
        </w:rPr>
        <w:t xml:space="preserve"> </w:t>
      </w:r>
    </w:p>
    <w:p w:rsidR="00752289" w:rsidRDefault="00752289" w:rsidP="00653A68">
      <w:pPr>
        <w:jc w:val="center"/>
        <w:rPr>
          <w:rFonts w:asciiTheme="minorHAnsi" w:hAnsiTheme="minorHAnsi"/>
        </w:rPr>
      </w:pPr>
    </w:p>
    <w:p w:rsidR="00653A68" w:rsidRPr="00B82D6A" w:rsidRDefault="00653A68" w:rsidP="00653A68">
      <w:pPr>
        <w:ind w:left="5040" w:hanging="5040"/>
        <w:rPr>
          <w:rFonts w:asciiTheme="minorHAnsi" w:hAnsiTheme="minorHAnsi"/>
        </w:rPr>
      </w:pPr>
      <w:r w:rsidRPr="00B82D6A">
        <w:rPr>
          <w:rFonts w:asciiTheme="minorHAnsi" w:hAnsiTheme="minorHAnsi"/>
        </w:rPr>
        <w:t>Dr. Ruth Melkonian-Hoover</w:t>
      </w:r>
      <w:r w:rsidR="003B2897" w:rsidRPr="00B82D6A">
        <w:rPr>
          <w:rFonts w:asciiTheme="minorHAnsi" w:hAnsiTheme="minorHAnsi"/>
        </w:rPr>
        <w:tab/>
      </w:r>
      <w:r w:rsidR="0048544C">
        <w:rPr>
          <w:rFonts w:asciiTheme="minorHAnsi" w:hAnsiTheme="minorHAnsi"/>
        </w:rPr>
        <w:t>Fall 2019</w:t>
      </w:r>
      <w:r w:rsidRPr="00B82D6A">
        <w:rPr>
          <w:rFonts w:asciiTheme="minorHAnsi" w:hAnsiTheme="minorHAnsi"/>
        </w:rPr>
        <w:t xml:space="preserve">                                    </w:t>
      </w:r>
    </w:p>
    <w:p w:rsidR="00653A68" w:rsidRPr="00B82D6A" w:rsidRDefault="00C3237A" w:rsidP="00653A68">
      <w:pPr>
        <w:rPr>
          <w:rFonts w:asciiTheme="minorHAnsi" w:hAnsiTheme="minorHAnsi"/>
        </w:rPr>
      </w:pPr>
      <w:r>
        <w:rPr>
          <w:rFonts w:asciiTheme="minorHAnsi" w:hAnsiTheme="minorHAnsi"/>
        </w:rPr>
        <w:t>MWF 1:00 – 2:00</w:t>
      </w:r>
      <w:r>
        <w:rPr>
          <w:rFonts w:asciiTheme="minorHAnsi" w:hAnsiTheme="minorHAnsi"/>
        </w:rPr>
        <w:tab/>
      </w:r>
      <w:r w:rsidR="00653A68" w:rsidRPr="00B82D6A">
        <w:rPr>
          <w:rFonts w:asciiTheme="minorHAnsi" w:hAnsiTheme="minorHAnsi"/>
        </w:rPr>
        <w:tab/>
      </w:r>
      <w:r w:rsidR="00653A68" w:rsidRPr="00B82D6A">
        <w:rPr>
          <w:rFonts w:asciiTheme="minorHAnsi" w:hAnsiTheme="minorHAnsi"/>
        </w:rPr>
        <w:tab/>
      </w:r>
      <w:r w:rsidR="00653A68" w:rsidRPr="00B82D6A">
        <w:rPr>
          <w:rFonts w:asciiTheme="minorHAnsi" w:hAnsiTheme="minorHAnsi"/>
        </w:rPr>
        <w:tab/>
      </w:r>
      <w:r w:rsidR="00B82D6A">
        <w:rPr>
          <w:rFonts w:asciiTheme="minorHAnsi" w:hAnsiTheme="minorHAnsi"/>
        </w:rPr>
        <w:tab/>
      </w:r>
      <w:r w:rsidR="00653A68" w:rsidRPr="00B82D6A">
        <w:rPr>
          <w:rFonts w:asciiTheme="minorHAnsi" w:hAnsiTheme="minorHAnsi"/>
        </w:rPr>
        <w:t xml:space="preserve">Classroom: </w:t>
      </w:r>
      <w:r>
        <w:rPr>
          <w:rFonts w:asciiTheme="minorHAnsi" w:hAnsiTheme="minorHAnsi"/>
        </w:rPr>
        <w:t>Chase 26</w:t>
      </w:r>
    </w:p>
    <w:p w:rsidR="00C41191" w:rsidRPr="00E00FEC" w:rsidRDefault="00B82D6A" w:rsidP="00C41191">
      <w:pPr>
        <w:rPr>
          <w:rFonts w:asciiTheme="minorHAnsi" w:hAnsiTheme="minorHAnsi"/>
        </w:rPr>
      </w:pPr>
      <w:r w:rsidRPr="00835417">
        <w:rPr>
          <w:rFonts w:asciiTheme="minorHAnsi" w:hAnsiTheme="minorHAnsi"/>
        </w:rPr>
        <w:t>Office hours:</w:t>
      </w:r>
      <w:r w:rsidR="00E00FEC">
        <w:rPr>
          <w:rFonts w:asciiTheme="minorHAnsi" w:hAnsiTheme="minorHAnsi"/>
        </w:rPr>
        <w:t xml:space="preserve"> </w:t>
      </w:r>
      <w:r w:rsidR="00E00FEC" w:rsidRPr="002C629E">
        <w:rPr>
          <w:rFonts w:asciiTheme="minorHAnsi" w:hAnsiTheme="minorHAnsi"/>
        </w:rPr>
        <w:t>TR 1:30 – 3:30; W</w:t>
      </w:r>
      <w:r w:rsidR="00E00FEC">
        <w:rPr>
          <w:rFonts w:asciiTheme="minorHAnsi" w:hAnsiTheme="minorHAnsi"/>
        </w:rPr>
        <w:t>F</w:t>
      </w:r>
      <w:r w:rsidR="00E00FEC" w:rsidRPr="002C629E">
        <w:rPr>
          <w:rFonts w:asciiTheme="minorHAnsi" w:hAnsiTheme="minorHAnsi"/>
        </w:rPr>
        <w:t xml:space="preserve"> 11:30 – 12:30</w:t>
      </w:r>
      <w:r w:rsidR="00C41191" w:rsidRPr="00E00FEC">
        <w:rPr>
          <w:rFonts w:asciiTheme="minorHAnsi" w:hAnsiTheme="minorHAnsi"/>
        </w:rPr>
        <w:tab/>
        <w:t>Office: Frost 328</w:t>
      </w:r>
    </w:p>
    <w:p w:rsidR="00835417" w:rsidRPr="00835417" w:rsidRDefault="00C41191" w:rsidP="00E00FEC">
      <w:pPr>
        <w:ind w:firstLine="720"/>
        <w:rPr>
          <w:rFonts w:asciiTheme="minorHAnsi" w:hAnsiTheme="minorHAnsi"/>
          <w:color w:val="000000" w:themeColor="text1"/>
        </w:rPr>
      </w:pPr>
      <w:r w:rsidRPr="00E00FEC">
        <w:rPr>
          <w:rFonts w:asciiTheme="minorHAnsi" w:hAnsiTheme="minorHAnsi"/>
          <w:u w:val="single"/>
        </w:rPr>
        <w:t>and</w:t>
      </w:r>
      <w:r w:rsidRPr="00E00FEC">
        <w:rPr>
          <w:rFonts w:asciiTheme="minorHAnsi" w:hAnsiTheme="minorHAnsi"/>
        </w:rPr>
        <w:t xml:space="preserve"> by appointment</w:t>
      </w:r>
      <w:r>
        <w:rPr>
          <w:rFonts w:asciiTheme="minorHAnsi" w:hAnsiTheme="minorHAnsi"/>
        </w:rPr>
        <w:tab/>
      </w:r>
      <w:r w:rsidR="00B82D6A" w:rsidRPr="00835417">
        <w:rPr>
          <w:rFonts w:asciiTheme="minorHAnsi" w:hAnsiTheme="minorHAnsi"/>
        </w:rPr>
        <w:t xml:space="preserve"> </w:t>
      </w:r>
    </w:p>
    <w:p w:rsidR="006910BF" w:rsidRPr="00B82D6A" w:rsidRDefault="006910BF" w:rsidP="006910BF">
      <w:pPr>
        <w:rPr>
          <w:rFonts w:asciiTheme="minorHAnsi" w:hAnsiTheme="minorHAnsi"/>
        </w:rPr>
      </w:pPr>
      <w:r w:rsidRPr="00B82D6A">
        <w:rPr>
          <w:rFonts w:asciiTheme="minorHAnsi" w:hAnsiTheme="minorHAnsi"/>
        </w:rPr>
        <w:t xml:space="preserve">Email: </w:t>
      </w:r>
      <w:r w:rsidRPr="00B82D6A">
        <w:rPr>
          <w:rFonts w:asciiTheme="minorHAnsi" w:hAnsiTheme="minorHAnsi"/>
        </w:rPr>
        <w:tab/>
        <w:t>ruth.melkonian@gordon.edu</w:t>
      </w:r>
      <w:r w:rsidRPr="00B82D6A">
        <w:rPr>
          <w:rFonts w:asciiTheme="minorHAnsi" w:hAnsiTheme="minorHAnsi"/>
        </w:rPr>
        <w:tab/>
      </w:r>
      <w:r w:rsidRPr="00B82D6A">
        <w:rPr>
          <w:rFonts w:asciiTheme="minorHAnsi" w:hAnsiTheme="minorHAnsi"/>
        </w:rPr>
        <w:tab/>
      </w:r>
      <w:r w:rsidRPr="00B82D6A">
        <w:rPr>
          <w:rFonts w:asciiTheme="minorHAnsi" w:hAnsiTheme="minorHAnsi"/>
        </w:rPr>
        <w:tab/>
        <w:t>Office phone:  4517</w:t>
      </w:r>
    </w:p>
    <w:p w:rsidR="006910BF" w:rsidRPr="00B82D6A" w:rsidRDefault="006910BF" w:rsidP="00653A68">
      <w:pPr>
        <w:rPr>
          <w:rFonts w:asciiTheme="minorHAnsi" w:hAnsiTheme="minorHAnsi"/>
        </w:rPr>
      </w:pPr>
    </w:p>
    <w:p w:rsidR="00FD093B" w:rsidRPr="00B82D6A" w:rsidRDefault="00FD093B" w:rsidP="00FD093B">
      <w:pPr>
        <w:pStyle w:val="Heading1"/>
        <w:rPr>
          <w:rFonts w:asciiTheme="minorHAnsi" w:hAnsiTheme="minorHAnsi"/>
          <w:szCs w:val="24"/>
        </w:rPr>
      </w:pPr>
      <w:r w:rsidRPr="00B82D6A">
        <w:rPr>
          <w:rFonts w:asciiTheme="minorHAnsi" w:hAnsiTheme="minorHAnsi"/>
          <w:szCs w:val="24"/>
        </w:rPr>
        <w:t>Course Description</w:t>
      </w:r>
    </w:p>
    <w:p w:rsidR="00FD093B" w:rsidRDefault="000706C8" w:rsidP="00FD093B">
      <w:pPr>
        <w:rPr>
          <w:rFonts w:asciiTheme="minorHAnsi" w:hAnsiTheme="minorHAnsi"/>
        </w:rPr>
      </w:pPr>
      <w:r w:rsidRPr="00B82D6A">
        <w:rPr>
          <w:rFonts w:asciiTheme="minorHAnsi" w:hAnsiTheme="minorHAnsi"/>
        </w:rPr>
        <w:t xml:space="preserve">Every day the gap between the rich and the poor </w:t>
      </w:r>
      <w:r w:rsidR="0061697D" w:rsidRPr="00B82D6A">
        <w:rPr>
          <w:rFonts w:asciiTheme="minorHAnsi" w:hAnsiTheme="minorHAnsi"/>
        </w:rPr>
        <w:t>only seems to grow</w:t>
      </w:r>
      <w:r w:rsidRPr="00B82D6A">
        <w:rPr>
          <w:rFonts w:asciiTheme="minorHAnsi" w:hAnsiTheme="minorHAnsi"/>
        </w:rPr>
        <w:t xml:space="preserve"> </w:t>
      </w:r>
      <w:r w:rsidR="00ED2FA6" w:rsidRPr="00B82D6A">
        <w:rPr>
          <w:rFonts w:asciiTheme="minorHAnsi" w:hAnsiTheme="minorHAnsi"/>
        </w:rPr>
        <w:t>wider</w:t>
      </w:r>
      <w:r w:rsidRPr="00B82D6A">
        <w:rPr>
          <w:rFonts w:asciiTheme="minorHAnsi" w:hAnsiTheme="minorHAnsi"/>
        </w:rPr>
        <w:t xml:space="preserve">. While some </w:t>
      </w:r>
      <w:r w:rsidR="000C1D0A" w:rsidRPr="00B82D6A">
        <w:rPr>
          <w:rFonts w:asciiTheme="minorHAnsi" w:hAnsiTheme="minorHAnsi"/>
        </w:rPr>
        <w:t xml:space="preserve">developing </w:t>
      </w:r>
      <w:r w:rsidRPr="00B82D6A">
        <w:rPr>
          <w:rFonts w:asciiTheme="minorHAnsi" w:hAnsiTheme="minorHAnsi"/>
        </w:rPr>
        <w:t xml:space="preserve">nations have advanced </w:t>
      </w:r>
      <w:r w:rsidR="000C1D0A" w:rsidRPr="00B82D6A">
        <w:rPr>
          <w:rFonts w:asciiTheme="minorHAnsi" w:hAnsiTheme="minorHAnsi"/>
        </w:rPr>
        <w:t>rapidly</w:t>
      </w:r>
      <w:r w:rsidRPr="00B82D6A">
        <w:rPr>
          <w:rFonts w:asciiTheme="minorHAnsi" w:hAnsiTheme="minorHAnsi"/>
        </w:rPr>
        <w:t xml:space="preserve"> in the last century, many </w:t>
      </w:r>
      <w:r w:rsidR="00E2157F" w:rsidRPr="00B82D6A">
        <w:rPr>
          <w:rFonts w:asciiTheme="minorHAnsi" w:hAnsiTheme="minorHAnsi"/>
        </w:rPr>
        <w:t xml:space="preserve">others </w:t>
      </w:r>
      <w:r w:rsidRPr="00B82D6A">
        <w:rPr>
          <w:rFonts w:asciiTheme="minorHAnsi" w:hAnsiTheme="minorHAnsi"/>
        </w:rPr>
        <w:t xml:space="preserve">have become more impoverished. What theories best explain </w:t>
      </w:r>
      <w:r w:rsidR="00E2157F" w:rsidRPr="00B82D6A">
        <w:rPr>
          <w:rFonts w:asciiTheme="minorHAnsi" w:hAnsiTheme="minorHAnsi"/>
        </w:rPr>
        <w:t>development</w:t>
      </w:r>
      <w:r w:rsidRPr="00B82D6A">
        <w:rPr>
          <w:rFonts w:asciiTheme="minorHAnsi" w:hAnsiTheme="minorHAnsi"/>
        </w:rPr>
        <w:t>? What is the nature of the political systems of these developing nations</w:t>
      </w:r>
      <w:r w:rsidR="003A7F55" w:rsidRPr="00B82D6A">
        <w:rPr>
          <w:rFonts w:asciiTheme="minorHAnsi" w:hAnsiTheme="minorHAnsi"/>
        </w:rPr>
        <w:t xml:space="preserve">? </w:t>
      </w:r>
      <w:r w:rsidR="00321F4E" w:rsidRPr="00B82D6A">
        <w:rPr>
          <w:rFonts w:asciiTheme="minorHAnsi" w:hAnsiTheme="minorHAnsi"/>
        </w:rPr>
        <w:t xml:space="preserve">How </w:t>
      </w:r>
      <w:r w:rsidR="00AF4268" w:rsidRPr="00B82D6A">
        <w:rPr>
          <w:rFonts w:asciiTheme="minorHAnsi" w:hAnsiTheme="minorHAnsi"/>
        </w:rPr>
        <w:t>ha</w:t>
      </w:r>
      <w:r w:rsidR="00751DC4">
        <w:rPr>
          <w:rFonts w:asciiTheme="minorHAnsi" w:hAnsiTheme="minorHAnsi"/>
        </w:rPr>
        <w:t>ve</w:t>
      </w:r>
      <w:r w:rsidR="00321F4E" w:rsidRPr="00B82D6A">
        <w:rPr>
          <w:rFonts w:asciiTheme="minorHAnsi" w:hAnsiTheme="minorHAnsi"/>
        </w:rPr>
        <w:t xml:space="preserve"> </w:t>
      </w:r>
      <w:r w:rsidR="00751DC4">
        <w:rPr>
          <w:rFonts w:asciiTheme="minorHAnsi" w:hAnsiTheme="minorHAnsi"/>
        </w:rPr>
        <w:t xml:space="preserve">history, </w:t>
      </w:r>
      <w:r w:rsidR="00321F4E" w:rsidRPr="00B82D6A">
        <w:rPr>
          <w:rFonts w:asciiTheme="minorHAnsi" w:hAnsiTheme="minorHAnsi"/>
        </w:rPr>
        <w:t>economics</w:t>
      </w:r>
      <w:r w:rsidR="00E2157F" w:rsidRPr="00B82D6A">
        <w:rPr>
          <w:rFonts w:asciiTheme="minorHAnsi" w:hAnsiTheme="minorHAnsi"/>
        </w:rPr>
        <w:t>,</w:t>
      </w:r>
      <w:r w:rsidR="00321F4E" w:rsidRPr="00B82D6A">
        <w:rPr>
          <w:rFonts w:asciiTheme="minorHAnsi" w:hAnsiTheme="minorHAnsi"/>
        </w:rPr>
        <w:t xml:space="preserve"> </w:t>
      </w:r>
      <w:r w:rsidR="00751DC4">
        <w:rPr>
          <w:rFonts w:asciiTheme="minorHAnsi" w:hAnsiTheme="minorHAnsi"/>
        </w:rPr>
        <w:t xml:space="preserve">politics, </w:t>
      </w:r>
      <w:r w:rsidR="00321F4E" w:rsidRPr="00B82D6A">
        <w:rPr>
          <w:rFonts w:asciiTheme="minorHAnsi" w:hAnsiTheme="minorHAnsi"/>
        </w:rPr>
        <w:t>society</w:t>
      </w:r>
      <w:r w:rsidR="001764FC">
        <w:rPr>
          <w:rFonts w:asciiTheme="minorHAnsi" w:hAnsiTheme="minorHAnsi"/>
        </w:rPr>
        <w:t>, religion,</w:t>
      </w:r>
      <w:r w:rsidR="00321F4E" w:rsidRPr="00B82D6A">
        <w:rPr>
          <w:rFonts w:asciiTheme="minorHAnsi" w:hAnsiTheme="minorHAnsi"/>
        </w:rPr>
        <w:t xml:space="preserve"> </w:t>
      </w:r>
      <w:r w:rsidR="00E2157F" w:rsidRPr="00B82D6A">
        <w:rPr>
          <w:rFonts w:asciiTheme="minorHAnsi" w:hAnsiTheme="minorHAnsi"/>
        </w:rPr>
        <w:t xml:space="preserve">and the international system </w:t>
      </w:r>
      <w:r w:rsidR="00321F4E" w:rsidRPr="00B82D6A">
        <w:rPr>
          <w:rFonts w:asciiTheme="minorHAnsi" w:hAnsiTheme="minorHAnsi"/>
        </w:rPr>
        <w:t xml:space="preserve">played a role in </w:t>
      </w:r>
      <w:r w:rsidR="00C32596" w:rsidRPr="00B82D6A">
        <w:rPr>
          <w:rFonts w:asciiTheme="minorHAnsi" w:hAnsiTheme="minorHAnsi"/>
        </w:rPr>
        <w:t>nations’</w:t>
      </w:r>
      <w:r w:rsidR="00321F4E" w:rsidRPr="00B82D6A">
        <w:rPr>
          <w:rFonts w:asciiTheme="minorHAnsi" w:hAnsiTheme="minorHAnsi"/>
        </w:rPr>
        <w:t xml:space="preserve"> development? </w:t>
      </w:r>
      <w:r w:rsidRPr="00B82D6A">
        <w:rPr>
          <w:rFonts w:asciiTheme="minorHAnsi" w:hAnsiTheme="minorHAnsi"/>
        </w:rPr>
        <w:t xml:space="preserve">This course </w:t>
      </w:r>
      <w:r w:rsidR="007D38CB" w:rsidRPr="00B82D6A">
        <w:rPr>
          <w:rFonts w:asciiTheme="minorHAnsi" w:hAnsiTheme="minorHAnsi"/>
        </w:rPr>
        <w:t>introduces</w:t>
      </w:r>
      <w:r w:rsidRPr="00B82D6A">
        <w:rPr>
          <w:rFonts w:asciiTheme="minorHAnsi" w:hAnsiTheme="minorHAnsi"/>
        </w:rPr>
        <w:t xml:space="preserve"> the comparative analysis of developing nations in general, and </w:t>
      </w:r>
      <w:r w:rsidR="00321F4E" w:rsidRPr="00B82D6A">
        <w:rPr>
          <w:rFonts w:asciiTheme="minorHAnsi" w:hAnsiTheme="minorHAnsi"/>
        </w:rPr>
        <w:t>considers some of these key questions</w:t>
      </w:r>
      <w:r w:rsidR="00427938">
        <w:rPr>
          <w:rFonts w:asciiTheme="minorHAnsi" w:hAnsiTheme="minorHAnsi"/>
        </w:rPr>
        <w:t xml:space="preserve"> through the study of an array of key factors:</w:t>
      </w:r>
      <w:r w:rsidR="00321F4E" w:rsidRPr="00B82D6A">
        <w:rPr>
          <w:rFonts w:asciiTheme="minorHAnsi" w:hAnsiTheme="minorHAnsi"/>
        </w:rPr>
        <w:t xml:space="preserve"> </w:t>
      </w:r>
      <w:r w:rsidR="00AF4268">
        <w:rPr>
          <w:rFonts w:asciiTheme="minorHAnsi" w:hAnsiTheme="minorHAnsi"/>
        </w:rPr>
        <w:t xml:space="preserve">institutional factors including governments, democracy, rule of law, and human rights; economic and market based factors including fiscal </w:t>
      </w:r>
      <w:r w:rsidR="00751DC4">
        <w:rPr>
          <w:rFonts w:asciiTheme="minorHAnsi" w:hAnsiTheme="minorHAnsi"/>
        </w:rPr>
        <w:t xml:space="preserve">and trade </w:t>
      </w:r>
      <w:r w:rsidR="00AF4268">
        <w:rPr>
          <w:rFonts w:asciiTheme="minorHAnsi" w:hAnsiTheme="minorHAnsi"/>
        </w:rPr>
        <w:t xml:space="preserve">policy strategies, credit access, and aid; and social and religious factors including gender, </w:t>
      </w:r>
      <w:r w:rsidR="00751DC4">
        <w:rPr>
          <w:rFonts w:asciiTheme="minorHAnsi" w:hAnsiTheme="minorHAnsi"/>
        </w:rPr>
        <w:t>religiosity</w:t>
      </w:r>
      <w:r w:rsidR="00AF4268">
        <w:rPr>
          <w:rFonts w:asciiTheme="minorHAnsi" w:hAnsiTheme="minorHAnsi"/>
        </w:rPr>
        <w:t>, religious and secular NGOs; and geographic factors including the environment and natural resources.</w:t>
      </w:r>
    </w:p>
    <w:p w:rsidR="009C4E48" w:rsidRPr="00B82D6A" w:rsidRDefault="009C4E48" w:rsidP="00FD093B">
      <w:pPr>
        <w:rPr>
          <w:rFonts w:asciiTheme="minorHAnsi" w:hAnsiTheme="minorHAnsi"/>
          <w:u w:val="single"/>
        </w:rPr>
      </w:pPr>
    </w:p>
    <w:p w:rsidR="004676CF" w:rsidRPr="00B82D6A" w:rsidRDefault="00FD093B" w:rsidP="004676CF">
      <w:pPr>
        <w:rPr>
          <w:rFonts w:asciiTheme="minorHAnsi" w:hAnsiTheme="minorHAnsi"/>
          <w:u w:val="single"/>
        </w:rPr>
      </w:pPr>
      <w:r w:rsidRPr="00B82D6A">
        <w:rPr>
          <w:rFonts w:asciiTheme="minorHAnsi" w:hAnsiTheme="minorHAnsi"/>
          <w:u w:val="single"/>
        </w:rPr>
        <w:t>Course Objectives</w:t>
      </w:r>
      <w:r w:rsidR="00405C67" w:rsidRPr="00B82D6A">
        <w:rPr>
          <w:rFonts w:asciiTheme="minorHAnsi" w:hAnsiTheme="minorHAnsi"/>
          <w:u w:val="single"/>
        </w:rPr>
        <w:t xml:space="preserve"> </w:t>
      </w:r>
    </w:p>
    <w:p w:rsidR="00405C67" w:rsidRPr="00B82D6A" w:rsidRDefault="000706C8" w:rsidP="00405C67">
      <w:pPr>
        <w:rPr>
          <w:rFonts w:asciiTheme="minorHAnsi" w:hAnsiTheme="minorHAnsi"/>
        </w:rPr>
      </w:pPr>
      <w:r w:rsidRPr="00B82D6A">
        <w:rPr>
          <w:rFonts w:asciiTheme="minorHAnsi" w:hAnsiTheme="minorHAnsi"/>
        </w:rPr>
        <w:t>1. To understand differences between the developed</w:t>
      </w:r>
      <w:r w:rsidR="00586B22" w:rsidRPr="00B82D6A">
        <w:rPr>
          <w:rFonts w:asciiTheme="minorHAnsi" w:hAnsiTheme="minorHAnsi"/>
        </w:rPr>
        <w:t>, underdeveloped,</w:t>
      </w:r>
      <w:r w:rsidRPr="00B82D6A">
        <w:rPr>
          <w:rFonts w:asciiTheme="minorHAnsi" w:hAnsiTheme="minorHAnsi"/>
        </w:rPr>
        <w:t xml:space="preserve"> and developing world</w:t>
      </w:r>
      <w:r w:rsidR="001764FC">
        <w:rPr>
          <w:rFonts w:asciiTheme="minorHAnsi" w:hAnsiTheme="minorHAnsi"/>
        </w:rPr>
        <w:t xml:space="preserve"> and to know the primary types of development</w:t>
      </w:r>
      <w:r w:rsidRPr="00B82D6A">
        <w:rPr>
          <w:rFonts w:asciiTheme="minorHAnsi" w:hAnsiTheme="minorHAnsi"/>
        </w:rPr>
        <w:t>.</w:t>
      </w:r>
    </w:p>
    <w:p w:rsidR="00405C67" w:rsidRPr="00B82D6A" w:rsidRDefault="000706C8" w:rsidP="00405C67">
      <w:pPr>
        <w:rPr>
          <w:rFonts w:asciiTheme="minorHAnsi" w:hAnsiTheme="minorHAnsi"/>
        </w:rPr>
      </w:pPr>
      <w:r w:rsidRPr="00B82D6A">
        <w:rPr>
          <w:rFonts w:asciiTheme="minorHAnsi" w:hAnsiTheme="minorHAnsi"/>
        </w:rPr>
        <w:t xml:space="preserve">2. To </w:t>
      </w:r>
      <w:r w:rsidR="00405C67" w:rsidRPr="00B82D6A">
        <w:rPr>
          <w:rFonts w:asciiTheme="minorHAnsi" w:hAnsiTheme="minorHAnsi"/>
        </w:rPr>
        <w:t>be acquainted with</w:t>
      </w:r>
      <w:r w:rsidRPr="00B82D6A">
        <w:rPr>
          <w:rFonts w:asciiTheme="minorHAnsi" w:hAnsiTheme="minorHAnsi"/>
        </w:rPr>
        <w:t xml:space="preserve"> the primary theories </w:t>
      </w:r>
      <w:r w:rsidR="001271C3" w:rsidRPr="00B82D6A">
        <w:rPr>
          <w:rFonts w:asciiTheme="minorHAnsi" w:hAnsiTheme="minorHAnsi"/>
        </w:rPr>
        <w:t xml:space="preserve">that </w:t>
      </w:r>
      <w:r w:rsidR="00405C67" w:rsidRPr="00B82D6A">
        <w:rPr>
          <w:rFonts w:asciiTheme="minorHAnsi" w:hAnsiTheme="minorHAnsi"/>
        </w:rPr>
        <w:t>address</w:t>
      </w:r>
      <w:r w:rsidRPr="00B82D6A">
        <w:rPr>
          <w:rFonts w:asciiTheme="minorHAnsi" w:hAnsiTheme="minorHAnsi"/>
        </w:rPr>
        <w:t xml:space="preserve"> development and underdevelopment.</w:t>
      </w:r>
    </w:p>
    <w:p w:rsidR="000706C8" w:rsidRPr="00B82D6A" w:rsidRDefault="000706C8" w:rsidP="00405C67">
      <w:pPr>
        <w:rPr>
          <w:rFonts w:asciiTheme="minorHAnsi" w:hAnsiTheme="minorHAnsi"/>
        </w:rPr>
      </w:pPr>
      <w:r w:rsidRPr="00B82D6A">
        <w:rPr>
          <w:rFonts w:asciiTheme="minorHAnsi" w:hAnsiTheme="minorHAnsi"/>
        </w:rPr>
        <w:t>3. To comprehend the political, economic</w:t>
      </w:r>
      <w:r w:rsidR="00E2157F" w:rsidRPr="00B82D6A">
        <w:rPr>
          <w:rFonts w:asciiTheme="minorHAnsi" w:hAnsiTheme="minorHAnsi"/>
        </w:rPr>
        <w:t>,</w:t>
      </w:r>
      <w:r w:rsidRPr="00B82D6A">
        <w:rPr>
          <w:rFonts w:asciiTheme="minorHAnsi" w:hAnsiTheme="minorHAnsi"/>
        </w:rPr>
        <w:t xml:space="preserve"> </w:t>
      </w:r>
      <w:r w:rsidR="00751DC4">
        <w:rPr>
          <w:rFonts w:asciiTheme="minorHAnsi" w:hAnsiTheme="minorHAnsi"/>
        </w:rPr>
        <w:t xml:space="preserve">historical, </w:t>
      </w:r>
      <w:r w:rsidRPr="00B82D6A">
        <w:rPr>
          <w:rFonts w:asciiTheme="minorHAnsi" w:hAnsiTheme="minorHAnsi"/>
        </w:rPr>
        <w:t>social</w:t>
      </w:r>
      <w:r w:rsidR="001764FC">
        <w:rPr>
          <w:rFonts w:asciiTheme="minorHAnsi" w:hAnsiTheme="minorHAnsi"/>
        </w:rPr>
        <w:t xml:space="preserve">, religious, </w:t>
      </w:r>
      <w:r w:rsidR="00E2157F" w:rsidRPr="00B82D6A">
        <w:rPr>
          <w:rFonts w:asciiTheme="minorHAnsi" w:hAnsiTheme="minorHAnsi"/>
        </w:rPr>
        <w:t>and international</w:t>
      </w:r>
      <w:r w:rsidRPr="00B82D6A">
        <w:rPr>
          <w:rFonts w:asciiTheme="minorHAnsi" w:hAnsiTheme="minorHAnsi"/>
        </w:rPr>
        <w:t xml:space="preserve"> dimensions of development</w:t>
      </w:r>
      <w:r w:rsidR="001764FC">
        <w:rPr>
          <w:rFonts w:asciiTheme="minorHAnsi" w:hAnsiTheme="minorHAnsi"/>
        </w:rPr>
        <w:t>.</w:t>
      </w:r>
    </w:p>
    <w:p w:rsidR="0011601B" w:rsidRPr="00B82D6A" w:rsidRDefault="00405C67" w:rsidP="00405C67">
      <w:pPr>
        <w:rPr>
          <w:rFonts w:asciiTheme="minorHAnsi" w:hAnsiTheme="minorHAnsi"/>
        </w:rPr>
      </w:pPr>
      <w:r w:rsidRPr="00B82D6A">
        <w:rPr>
          <w:rFonts w:asciiTheme="minorHAnsi" w:hAnsiTheme="minorHAnsi"/>
        </w:rPr>
        <w:t>4</w:t>
      </w:r>
      <w:r w:rsidR="0011601B" w:rsidRPr="00B82D6A">
        <w:rPr>
          <w:rFonts w:asciiTheme="minorHAnsi" w:hAnsiTheme="minorHAnsi"/>
        </w:rPr>
        <w:t xml:space="preserve">. To develop critical thinking abilities as well as effective writing and oral communication skills. </w:t>
      </w:r>
    </w:p>
    <w:p w:rsidR="00405C67" w:rsidRDefault="00405C67" w:rsidP="00405C67">
      <w:pPr>
        <w:rPr>
          <w:rFonts w:asciiTheme="minorHAnsi" w:hAnsiTheme="minorHAnsi"/>
        </w:rPr>
      </w:pPr>
      <w:r w:rsidRPr="00B82D6A">
        <w:rPr>
          <w:rFonts w:asciiTheme="minorHAnsi" w:hAnsiTheme="minorHAnsi"/>
        </w:rPr>
        <w:t>5. To grow in one’s understanding of and care for the world -- to enhance faithful, thoughtful responses in future global engagements.</w:t>
      </w:r>
    </w:p>
    <w:p w:rsidR="001764FC" w:rsidRPr="00B82D6A" w:rsidRDefault="001764FC" w:rsidP="00405C67">
      <w:pPr>
        <w:rPr>
          <w:rFonts w:asciiTheme="minorHAnsi" w:hAnsiTheme="minorHAnsi"/>
        </w:rPr>
      </w:pPr>
    </w:p>
    <w:p w:rsidR="00FD093B" w:rsidRPr="00B82D6A" w:rsidRDefault="00FD093B" w:rsidP="00FD093B">
      <w:pPr>
        <w:pStyle w:val="Heading1"/>
        <w:rPr>
          <w:rFonts w:asciiTheme="minorHAnsi" w:hAnsiTheme="minorHAnsi"/>
          <w:szCs w:val="24"/>
        </w:rPr>
      </w:pPr>
      <w:r w:rsidRPr="00B82D6A">
        <w:rPr>
          <w:rFonts w:asciiTheme="minorHAnsi" w:hAnsiTheme="minorHAnsi"/>
          <w:szCs w:val="24"/>
        </w:rPr>
        <w:t>Required Texts</w:t>
      </w:r>
    </w:p>
    <w:p w:rsidR="00CE6995" w:rsidRPr="009C4E48" w:rsidRDefault="009C4E48" w:rsidP="00FD093B">
      <w:pPr>
        <w:ind w:left="922" w:hanging="922"/>
        <w:rPr>
          <w:rFonts w:asciiTheme="minorHAnsi" w:hAnsiTheme="minorHAnsi"/>
        </w:rPr>
      </w:pPr>
      <w:r>
        <w:rPr>
          <w:rFonts w:asciiTheme="minorHAnsi" w:hAnsiTheme="minorHAnsi"/>
        </w:rPr>
        <w:t xml:space="preserve">Emma Tomalin, ed. 2017. </w:t>
      </w:r>
      <w:r>
        <w:rPr>
          <w:rFonts w:asciiTheme="minorHAnsi" w:hAnsiTheme="minorHAnsi"/>
          <w:i/>
        </w:rPr>
        <w:t xml:space="preserve">The Routledge Handbook of Religions and Global Development. </w:t>
      </w:r>
      <w:r>
        <w:rPr>
          <w:rFonts w:asciiTheme="minorHAnsi" w:hAnsiTheme="minorHAnsi"/>
        </w:rPr>
        <w:t>(New York: Routledge).</w:t>
      </w:r>
    </w:p>
    <w:p w:rsidR="004254A2" w:rsidRPr="00B82D6A" w:rsidRDefault="004254A2" w:rsidP="00FD093B">
      <w:pPr>
        <w:ind w:left="922" w:hanging="922"/>
        <w:rPr>
          <w:rFonts w:asciiTheme="minorHAnsi" w:hAnsiTheme="minorHAnsi"/>
        </w:rPr>
      </w:pPr>
    </w:p>
    <w:p w:rsidR="00E2157F" w:rsidRPr="00B82D6A" w:rsidRDefault="00FA280B" w:rsidP="00E2157F">
      <w:pPr>
        <w:rPr>
          <w:rStyle w:val="HTMLTypewriter2"/>
          <w:rFonts w:asciiTheme="minorHAnsi" w:hAnsiTheme="minorHAnsi" w:cs="Times New Roman"/>
          <w:color w:val="000000"/>
          <w:sz w:val="24"/>
          <w:szCs w:val="24"/>
        </w:rPr>
      </w:pPr>
      <w:r w:rsidRPr="00B82D6A">
        <w:rPr>
          <w:rFonts w:asciiTheme="minorHAnsi" w:hAnsiTheme="minorHAnsi"/>
        </w:rPr>
        <w:t xml:space="preserve">All other readings are available on Blackboard or </w:t>
      </w:r>
      <w:r w:rsidR="00E2157F" w:rsidRPr="00B82D6A">
        <w:rPr>
          <w:rFonts w:asciiTheme="minorHAnsi" w:hAnsiTheme="minorHAnsi"/>
        </w:rPr>
        <w:t>online</w:t>
      </w:r>
      <w:r w:rsidRPr="00B82D6A">
        <w:rPr>
          <w:rFonts w:asciiTheme="minorHAnsi" w:hAnsiTheme="minorHAnsi"/>
        </w:rPr>
        <w:t>.</w:t>
      </w:r>
      <w:r w:rsidR="00092EF3" w:rsidRPr="00B82D6A">
        <w:rPr>
          <w:rFonts w:asciiTheme="minorHAnsi" w:hAnsiTheme="minorHAnsi"/>
        </w:rPr>
        <w:t xml:space="preserve"> </w:t>
      </w:r>
      <w:r w:rsidR="00092EF3" w:rsidRPr="00B82D6A">
        <w:rPr>
          <w:rStyle w:val="HTMLTypewriter2"/>
          <w:rFonts w:asciiTheme="minorHAnsi" w:hAnsiTheme="minorHAnsi" w:cs="Times New Roman"/>
          <w:color w:val="000000"/>
          <w:sz w:val="24"/>
          <w:szCs w:val="24"/>
        </w:rPr>
        <w:t>If links to articles in blackboard are not functioning, you are responsible to find the articles assigned via the Gordon library databases or the websites and organizations listed in the syllabus.</w:t>
      </w:r>
      <w:r w:rsidR="00E2157F" w:rsidRPr="00B82D6A">
        <w:rPr>
          <w:rStyle w:val="HTMLTypewriter2"/>
          <w:rFonts w:asciiTheme="minorHAnsi" w:hAnsiTheme="minorHAnsi" w:cs="Times New Roman"/>
          <w:color w:val="000000"/>
          <w:sz w:val="24"/>
          <w:szCs w:val="24"/>
        </w:rPr>
        <w:t xml:space="preserve"> </w:t>
      </w:r>
    </w:p>
    <w:p w:rsidR="00E2157F" w:rsidRPr="00B82D6A" w:rsidRDefault="00E2157F" w:rsidP="00E2157F">
      <w:pPr>
        <w:rPr>
          <w:rStyle w:val="HTMLTypewriter2"/>
          <w:rFonts w:asciiTheme="minorHAnsi" w:hAnsiTheme="minorHAnsi" w:cs="Times New Roman"/>
          <w:color w:val="000000"/>
          <w:sz w:val="24"/>
          <w:szCs w:val="24"/>
        </w:rPr>
      </w:pPr>
    </w:p>
    <w:p w:rsidR="00E2157F" w:rsidRPr="00B82D6A" w:rsidRDefault="00E2157F" w:rsidP="00E2157F">
      <w:pPr>
        <w:rPr>
          <w:rFonts w:asciiTheme="minorHAnsi" w:hAnsiTheme="minorHAnsi"/>
        </w:rPr>
      </w:pPr>
      <w:r w:rsidRPr="00B82D6A">
        <w:rPr>
          <w:rFonts w:asciiTheme="minorHAnsi" w:hAnsiTheme="minorHAnsi"/>
        </w:rPr>
        <w:t xml:space="preserve">Questions about library resources should be directed to librarians in the Jenks Library. Librarians are available to assist you from the library reference desk, by e-mail at </w:t>
      </w:r>
      <w:hyperlink r:id="rId8" w:history="1">
        <w:r w:rsidRPr="00B82D6A">
          <w:rPr>
            <w:rStyle w:val="Hyperlink"/>
            <w:rFonts w:asciiTheme="minorHAnsi" w:hAnsiTheme="minorHAnsi"/>
          </w:rPr>
          <w:t>library@gordon.edu</w:t>
        </w:r>
      </w:hyperlink>
      <w:r w:rsidRPr="00B82D6A">
        <w:rPr>
          <w:rFonts w:asciiTheme="minorHAnsi" w:hAnsiTheme="minorHAnsi"/>
        </w:rPr>
        <w:t>, or by phone (978) 867-4878.</w:t>
      </w:r>
    </w:p>
    <w:p w:rsidR="00FA280B" w:rsidRPr="00B82D6A" w:rsidRDefault="00FA280B" w:rsidP="00FA280B">
      <w:pPr>
        <w:ind w:left="720" w:hanging="720"/>
        <w:rPr>
          <w:rFonts w:asciiTheme="minorHAnsi" w:hAnsiTheme="minorHAnsi"/>
        </w:rPr>
      </w:pPr>
    </w:p>
    <w:p w:rsidR="00FD093B" w:rsidRPr="00B82D6A" w:rsidRDefault="00FD093B" w:rsidP="00FD093B">
      <w:pPr>
        <w:pStyle w:val="Heading1"/>
        <w:rPr>
          <w:rFonts w:asciiTheme="minorHAnsi" w:hAnsiTheme="minorHAnsi"/>
          <w:szCs w:val="24"/>
        </w:rPr>
      </w:pPr>
      <w:r w:rsidRPr="00B82D6A">
        <w:rPr>
          <w:rFonts w:asciiTheme="minorHAnsi" w:hAnsiTheme="minorHAnsi"/>
          <w:szCs w:val="24"/>
        </w:rPr>
        <w:lastRenderedPageBreak/>
        <w:t>Course Requirements</w:t>
      </w:r>
    </w:p>
    <w:p w:rsidR="00FD093B" w:rsidRPr="00B82D6A" w:rsidRDefault="00FD093B" w:rsidP="00FD093B">
      <w:pPr>
        <w:rPr>
          <w:rFonts w:asciiTheme="minorHAnsi" w:hAnsiTheme="minorHAnsi"/>
        </w:rPr>
      </w:pPr>
      <w:r w:rsidRPr="00B82D6A">
        <w:rPr>
          <w:rFonts w:asciiTheme="minorHAnsi" w:hAnsiTheme="minorHAnsi"/>
          <w:b/>
        </w:rPr>
        <w:t>Class participation</w:t>
      </w:r>
      <w:r w:rsidR="00505058" w:rsidRPr="00B82D6A">
        <w:rPr>
          <w:rFonts w:asciiTheme="minorHAnsi" w:hAnsiTheme="minorHAnsi"/>
          <w:b/>
        </w:rPr>
        <w:t xml:space="preserve">: </w:t>
      </w:r>
      <w:r w:rsidRPr="00B82D6A">
        <w:rPr>
          <w:rFonts w:asciiTheme="minorHAnsi" w:hAnsiTheme="minorHAnsi"/>
        </w:rPr>
        <w:t xml:space="preserve">Plan to attend class having read and analyzed the readings. Be ready to share your observations, assessments and questions with the rest of the class. Your participation in this course is valued and is important. The style of teaching utilized in this course relies extensively on discussion and interaction with students, therefore the quality of the course is in large part dependent upon your efforts. Careful attention to the readings will greatly enhance the intellectual experience of the course for you individually and will enable more meaningful contributions to the class as a whole. Participation and attendance will account for 15% of your grade. </w:t>
      </w:r>
      <w:r w:rsidRPr="00B82D6A">
        <w:rPr>
          <w:rFonts w:asciiTheme="minorHAnsi" w:hAnsiTheme="minorHAnsi"/>
          <w:u w:val="single"/>
        </w:rPr>
        <w:t>Given the necessity of attendance for fruitful participation, excessive unexcused absences will result in the lowering of your final letter grade.</w:t>
      </w:r>
      <w:r w:rsidRPr="00B82D6A">
        <w:rPr>
          <w:rFonts w:asciiTheme="minorHAnsi" w:hAnsiTheme="minorHAnsi"/>
        </w:rPr>
        <w:t xml:space="preserve"> </w:t>
      </w:r>
      <w:r w:rsidR="00DE0025" w:rsidRPr="00B82D6A">
        <w:rPr>
          <w:rFonts w:asciiTheme="minorHAnsi" w:hAnsiTheme="minorHAnsi"/>
        </w:rPr>
        <w:t xml:space="preserve">Readings for each week should be completed by </w:t>
      </w:r>
      <w:r w:rsidR="005F7543" w:rsidRPr="00B82D6A">
        <w:rPr>
          <w:rFonts w:asciiTheme="minorHAnsi" w:hAnsiTheme="minorHAnsi"/>
        </w:rPr>
        <w:t>Monday</w:t>
      </w:r>
      <w:r w:rsidR="00DE0025" w:rsidRPr="00B82D6A">
        <w:rPr>
          <w:rFonts w:asciiTheme="minorHAnsi" w:hAnsiTheme="minorHAnsi"/>
        </w:rPr>
        <w:t xml:space="preserve"> of the week they are assigned.</w:t>
      </w:r>
    </w:p>
    <w:p w:rsidR="00630153" w:rsidRPr="00B82D6A" w:rsidRDefault="00630153" w:rsidP="00FD093B">
      <w:pPr>
        <w:rPr>
          <w:rFonts w:asciiTheme="minorHAnsi" w:hAnsiTheme="minorHAnsi"/>
        </w:rPr>
      </w:pPr>
    </w:p>
    <w:p w:rsidR="00630153" w:rsidRPr="00314699" w:rsidRDefault="00630153" w:rsidP="00630153">
      <w:pPr>
        <w:rPr>
          <w:rFonts w:ascii="Arial Rounded MT Bold" w:hAnsi="Arial Rounded MT Bold"/>
          <w:lang w:eastAsia="ja-JP"/>
        </w:rPr>
      </w:pPr>
      <w:r w:rsidRPr="00314699">
        <w:rPr>
          <w:rFonts w:ascii="Arial Rounded MT Bold" w:hAnsi="Arial Rounded MT Bold"/>
          <w:lang w:eastAsia="ja-JP"/>
        </w:rPr>
        <w:t xml:space="preserve">To facilitate engaged, fruitful discussions, I request that all laptops, cellphones, and tablets be off in class.  As a practical matter, this means that you should plan to work off of paper versions of the articles </w:t>
      </w:r>
      <w:r w:rsidR="00CA46BA" w:rsidRPr="00314699">
        <w:rPr>
          <w:rFonts w:ascii="Arial Rounded MT Bold" w:hAnsi="Arial Rounded MT Bold"/>
          <w:lang w:eastAsia="ja-JP"/>
        </w:rPr>
        <w:t xml:space="preserve">and chapters </w:t>
      </w:r>
      <w:r w:rsidRPr="00314699">
        <w:rPr>
          <w:rFonts w:ascii="Arial Rounded MT Bold" w:hAnsi="Arial Rounded MT Bold"/>
          <w:lang w:eastAsia="ja-JP"/>
        </w:rPr>
        <w:t>we discuss.</w:t>
      </w:r>
    </w:p>
    <w:p w:rsidR="00355E03" w:rsidRDefault="00355E03" w:rsidP="00630153">
      <w:pPr>
        <w:rPr>
          <w:rFonts w:asciiTheme="minorHAnsi" w:hAnsiTheme="minorHAnsi"/>
          <w:lang w:eastAsia="ja-JP"/>
        </w:rPr>
      </w:pPr>
    </w:p>
    <w:p w:rsidR="00F83ACC" w:rsidRDefault="00CD1732" w:rsidP="00CA46BA">
      <w:pPr>
        <w:rPr>
          <w:rFonts w:asciiTheme="minorHAnsi" w:hAnsiTheme="minorHAnsi"/>
        </w:rPr>
      </w:pPr>
      <w:r>
        <w:rPr>
          <w:rFonts w:asciiTheme="minorHAnsi" w:hAnsiTheme="minorHAnsi"/>
          <w:b/>
        </w:rPr>
        <w:t>Response</w:t>
      </w:r>
      <w:r w:rsidR="00D11375">
        <w:rPr>
          <w:rFonts w:asciiTheme="minorHAnsi" w:hAnsiTheme="minorHAnsi"/>
          <w:b/>
        </w:rPr>
        <w:t xml:space="preserve"> Writing</w:t>
      </w:r>
      <w:r w:rsidR="00505058" w:rsidRPr="00B82D6A">
        <w:rPr>
          <w:rFonts w:asciiTheme="minorHAnsi" w:hAnsiTheme="minorHAnsi"/>
          <w:b/>
        </w:rPr>
        <w:t xml:space="preserve">: </w:t>
      </w:r>
      <w:r w:rsidR="0030650E" w:rsidRPr="00B82D6A">
        <w:rPr>
          <w:rFonts w:asciiTheme="minorHAnsi" w:hAnsiTheme="minorHAnsi"/>
        </w:rPr>
        <w:t xml:space="preserve">You will be required to write </w:t>
      </w:r>
      <w:r w:rsidR="00E163FC">
        <w:rPr>
          <w:rFonts w:asciiTheme="minorHAnsi" w:hAnsiTheme="minorHAnsi"/>
          <w:u w:val="single"/>
        </w:rPr>
        <w:t>9</w:t>
      </w:r>
      <w:r w:rsidR="0030650E" w:rsidRPr="00B82D6A">
        <w:rPr>
          <w:rFonts w:asciiTheme="minorHAnsi" w:hAnsiTheme="minorHAnsi"/>
        </w:rPr>
        <w:t xml:space="preserve"> short summary </w:t>
      </w:r>
      <w:r w:rsidR="00E163FC">
        <w:rPr>
          <w:rFonts w:asciiTheme="minorHAnsi" w:hAnsiTheme="minorHAnsi"/>
        </w:rPr>
        <w:t xml:space="preserve">blog </w:t>
      </w:r>
      <w:r w:rsidR="0030650E" w:rsidRPr="00B82D6A">
        <w:rPr>
          <w:rFonts w:asciiTheme="minorHAnsi" w:hAnsiTheme="minorHAnsi"/>
        </w:rPr>
        <w:t>responses based on weekly readings</w:t>
      </w:r>
      <w:r w:rsidR="00475128">
        <w:rPr>
          <w:rFonts w:asciiTheme="minorHAnsi" w:hAnsiTheme="minorHAnsi"/>
        </w:rPr>
        <w:t xml:space="preserve"> </w:t>
      </w:r>
      <w:r w:rsidR="0030650E" w:rsidRPr="00B82D6A">
        <w:rPr>
          <w:rFonts w:asciiTheme="minorHAnsi" w:hAnsiTheme="minorHAnsi"/>
        </w:rPr>
        <w:t>(</w:t>
      </w:r>
      <w:r w:rsidR="00475128">
        <w:rPr>
          <w:rFonts w:asciiTheme="minorHAnsi" w:hAnsiTheme="minorHAnsi"/>
        </w:rPr>
        <w:t>400 - 600 words</w:t>
      </w:r>
      <w:r w:rsidR="0030650E" w:rsidRPr="00B82D6A">
        <w:rPr>
          <w:rFonts w:asciiTheme="minorHAnsi" w:hAnsiTheme="minorHAnsi"/>
        </w:rPr>
        <w:t>)</w:t>
      </w:r>
      <w:r w:rsidR="001146F1">
        <w:rPr>
          <w:rFonts w:asciiTheme="minorHAnsi" w:hAnsiTheme="minorHAnsi"/>
        </w:rPr>
        <w:t xml:space="preserve"> during weeks 3-7 and weeks 9 -16</w:t>
      </w:r>
      <w:r w:rsidR="0030650E" w:rsidRPr="00B82D6A">
        <w:rPr>
          <w:rFonts w:asciiTheme="minorHAnsi" w:hAnsiTheme="minorHAnsi"/>
        </w:rPr>
        <w:t xml:space="preserve">. </w:t>
      </w:r>
      <w:r w:rsidR="00CA46BA">
        <w:rPr>
          <w:rFonts w:asciiTheme="minorHAnsi" w:hAnsiTheme="minorHAnsi"/>
          <w:u w:val="single"/>
        </w:rPr>
        <w:t>In these response</w:t>
      </w:r>
      <w:r w:rsidR="0030650E" w:rsidRPr="00B82D6A">
        <w:rPr>
          <w:rFonts w:asciiTheme="minorHAnsi" w:hAnsiTheme="minorHAnsi"/>
          <w:u w:val="single"/>
        </w:rPr>
        <w:t>s, you should briefly summarize and analyze the main points of the readings, highlight any areas of interest, contention or confusion, integrate the r</w:t>
      </w:r>
      <w:r w:rsidR="00505058" w:rsidRPr="00B82D6A">
        <w:rPr>
          <w:rFonts w:asciiTheme="minorHAnsi" w:hAnsiTheme="minorHAnsi"/>
          <w:u w:val="single"/>
        </w:rPr>
        <w:t xml:space="preserve">eadings assigned for the week </w:t>
      </w:r>
      <w:r w:rsidR="0030650E" w:rsidRPr="00B82D6A">
        <w:rPr>
          <w:rFonts w:asciiTheme="minorHAnsi" w:hAnsiTheme="minorHAnsi"/>
          <w:u w:val="single"/>
        </w:rPr>
        <w:t xml:space="preserve">AND raise </w:t>
      </w:r>
      <w:r w:rsidR="00475128">
        <w:rPr>
          <w:rFonts w:asciiTheme="minorHAnsi" w:hAnsiTheme="minorHAnsi"/>
          <w:u w:val="single"/>
        </w:rPr>
        <w:t>a question or two</w:t>
      </w:r>
      <w:r w:rsidR="0030650E" w:rsidRPr="00B82D6A">
        <w:rPr>
          <w:rFonts w:asciiTheme="minorHAnsi" w:hAnsiTheme="minorHAnsi"/>
          <w:u w:val="single"/>
        </w:rPr>
        <w:t xml:space="preserve"> for the class discussion</w:t>
      </w:r>
      <w:r>
        <w:rPr>
          <w:rFonts w:asciiTheme="minorHAnsi" w:hAnsiTheme="minorHAnsi"/>
          <w:u w:val="single"/>
        </w:rPr>
        <w:t>.</w:t>
      </w:r>
      <w:r w:rsidRPr="00E163FC">
        <w:rPr>
          <w:rFonts w:asciiTheme="minorHAnsi" w:hAnsiTheme="minorHAnsi"/>
        </w:rPr>
        <w:t xml:space="preserve"> </w:t>
      </w:r>
      <w:r>
        <w:rPr>
          <w:rFonts w:asciiTheme="minorHAnsi" w:hAnsiTheme="minorHAnsi"/>
        </w:rPr>
        <w:t xml:space="preserve"> </w:t>
      </w:r>
      <w:r w:rsidR="00475128">
        <w:rPr>
          <w:rFonts w:asciiTheme="minorHAnsi" w:hAnsiTheme="minorHAnsi"/>
        </w:rPr>
        <w:t>After you submit your response, you should also comment on or ask a question of in response to another student’s post</w:t>
      </w:r>
      <w:r>
        <w:rPr>
          <w:rFonts w:asciiTheme="minorHAnsi" w:hAnsiTheme="minorHAnsi"/>
        </w:rPr>
        <w:t xml:space="preserve">. </w:t>
      </w:r>
      <w:r w:rsidR="00475128">
        <w:rPr>
          <w:rFonts w:asciiTheme="minorHAnsi" w:hAnsiTheme="minorHAnsi"/>
        </w:rPr>
        <w:t>These posts are</w:t>
      </w:r>
      <w:r w:rsidR="0030650E" w:rsidRPr="00B82D6A">
        <w:rPr>
          <w:rFonts w:asciiTheme="minorHAnsi" w:hAnsiTheme="minorHAnsi"/>
        </w:rPr>
        <w:t xml:space="preserve"> due </w:t>
      </w:r>
      <w:r w:rsidR="0030650E" w:rsidRPr="00B82D6A">
        <w:rPr>
          <w:rFonts w:asciiTheme="minorHAnsi" w:hAnsiTheme="minorHAnsi"/>
          <w:b/>
        </w:rPr>
        <w:t xml:space="preserve">via </w:t>
      </w:r>
      <w:r w:rsidR="00E163FC">
        <w:rPr>
          <w:rFonts w:asciiTheme="minorHAnsi" w:hAnsiTheme="minorHAnsi"/>
          <w:b/>
        </w:rPr>
        <w:t>blackboard</w:t>
      </w:r>
      <w:r w:rsidR="0030650E" w:rsidRPr="00B82D6A">
        <w:rPr>
          <w:rFonts w:asciiTheme="minorHAnsi" w:hAnsiTheme="minorHAnsi"/>
          <w:b/>
        </w:rPr>
        <w:t xml:space="preserve"> by </w:t>
      </w:r>
      <w:r w:rsidR="00B82D6A" w:rsidRPr="00B82D6A">
        <w:rPr>
          <w:rFonts w:asciiTheme="minorHAnsi" w:hAnsiTheme="minorHAnsi"/>
          <w:b/>
        </w:rPr>
        <w:t>10</w:t>
      </w:r>
      <w:r w:rsidR="00505058" w:rsidRPr="00B82D6A">
        <w:rPr>
          <w:rFonts w:asciiTheme="minorHAnsi" w:hAnsiTheme="minorHAnsi"/>
          <w:b/>
        </w:rPr>
        <w:t xml:space="preserve">:00 </w:t>
      </w:r>
      <w:r>
        <w:rPr>
          <w:rFonts w:asciiTheme="minorHAnsi" w:hAnsiTheme="minorHAnsi"/>
          <w:b/>
        </w:rPr>
        <w:t>p.m.</w:t>
      </w:r>
      <w:r w:rsidR="00505058" w:rsidRPr="00B82D6A">
        <w:rPr>
          <w:rFonts w:asciiTheme="minorHAnsi" w:hAnsiTheme="minorHAnsi"/>
          <w:b/>
        </w:rPr>
        <w:t xml:space="preserve"> on </w:t>
      </w:r>
      <w:r>
        <w:rPr>
          <w:rFonts w:asciiTheme="minorHAnsi" w:hAnsiTheme="minorHAnsi"/>
          <w:b/>
        </w:rPr>
        <w:t>Sunday</w:t>
      </w:r>
      <w:r w:rsidR="00C966FD" w:rsidRPr="00B82D6A">
        <w:rPr>
          <w:rFonts w:asciiTheme="minorHAnsi" w:hAnsiTheme="minorHAnsi"/>
          <w:b/>
        </w:rPr>
        <w:t xml:space="preserve"> </w:t>
      </w:r>
      <w:r w:rsidR="00505058" w:rsidRPr="00B82D6A">
        <w:rPr>
          <w:rFonts w:asciiTheme="minorHAnsi" w:hAnsiTheme="minorHAnsi"/>
        </w:rPr>
        <w:t>at the latest</w:t>
      </w:r>
      <w:r w:rsidR="00505058" w:rsidRPr="00B82D6A">
        <w:rPr>
          <w:rFonts w:asciiTheme="minorHAnsi" w:hAnsiTheme="minorHAnsi"/>
          <w:b/>
        </w:rPr>
        <w:t xml:space="preserve"> </w:t>
      </w:r>
      <w:r w:rsidR="0030650E" w:rsidRPr="00B82D6A">
        <w:rPr>
          <w:rFonts w:asciiTheme="minorHAnsi" w:hAnsiTheme="minorHAnsi"/>
        </w:rPr>
        <w:t xml:space="preserve">so that I may incorporate your considerations and questions into the classroom discussion. Your work will be evaluated based on evidence of a good understanding of the assigned readings, your ability to critically analyze </w:t>
      </w:r>
      <w:r w:rsidR="00C32596" w:rsidRPr="00B82D6A">
        <w:rPr>
          <w:rFonts w:asciiTheme="minorHAnsi" w:hAnsiTheme="minorHAnsi"/>
        </w:rPr>
        <w:t xml:space="preserve">and integrate </w:t>
      </w:r>
      <w:r w:rsidR="0030650E" w:rsidRPr="00B82D6A">
        <w:rPr>
          <w:rFonts w:asciiTheme="minorHAnsi" w:hAnsiTheme="minorHAnsi"/>
        </w:rPr>
        <w:t xml:space="preserve">the material, in addition to clarity, coherence, organization, grammar, spelling and citations (where necessary). </w:t>
      </w:r>
      <w:r w:rsidR="00E163FC">
        <w:rPr>
          <w:rFonts w:asciiTheme="minorHAnsi" w:hAnsiTheme="minorHAnsi"/>
        </w:rPr>
        <w:t>Response writing is worth 25</w:t>
      </w:r>
      <w:r w:rsidR="0030650E" w:rsidRPr="00B82D6A">
        <w:rPr>
          <w:rFonts w:asciiTheme="minorHAnsi" w:hAnsiTheme="minorHAnsi"/>
        </w:rPr>
        <w:t xml:space="preserve">% of your grade. </w:t>
      </w:r>
      <w:r w:rsidR="00E2157F" w:rsidRPr="00B82D6A">
        <w:rPr>
          <w:rFonts w:asciiTheme="minorHAnsi" w:hAnsiTheme="minorHAnsi"/>
          <w:u w:val="single"/>
        </w:rPr>
        <w:t>If you have difficulty recalling your own work, I suggest you b</w:t>
      </w:r>
      <w:r w:rsidR="0030650E" w:rsidRPr="00B82D6A">
        <w:rPr>
          <w:rFonts w:asciiTheme="minorHAnsi" w:hAnsiTheme="minorHAnsi"/>
          <w:u w:val="single"/>
        </w:rPr>
        <w:t xml:space="preserve">ring </w:t>
      </w:r>
      <w:r w:rsidR="00E2157F" w:rsidRPr="00B82D6A">
        <w:rPr>
          <w:rFonts w:asciiTheme="minorHAnsi" w:hAnsiTheme="minorHAnsi"/>
          <w:u w:val="single"/>
        </w:rPr>
        <w:t>a copy of your</w:t>
      </w:r>
      <w:r w:rsidR="0030650E" w:rsidRPr="00B82D6A">
        <w:rPr>
          <w:rFonts w:asciiTheme="minorHAnsi" w:hAnsiTheme="minorHAnsi"/>
          <w:u w:val="single"/>
        </w:rPr>
        <w:t xml:space="preserve"> paper to class for reference.</w:t>
      </w:r>
      <w:r w:rsidR="00F55931" w:rsidRPr="00B82D6A">
        <w:rPr>
          <w:rFonts w:asciiTheme="minorHAnsi" w:hAnsiTheme="minorHAnsi"/>
        </w:rPr>
        <w:t xml:space="preserve"> </w:t>
      </w:r>
      <w:r w:rsidR="00220349" w:rsidRPr="00B82D6A">
        <w:rPr>
          <w:rFonts w:asciiTheme="minorHAnsi" w:hAnsiTheme="minorHAnsi"/>
        </w:rPr>
        <w:t>If you so</w:t>
      </w:r>
      <w:r w:rsidR="007A53B4" w:rsidRPr="00B82D6A">
        <w:rPr>
          <w:rFonts w:asciiTheme="minorHAnsi" w:hAnsiTheme="minorHAnsi"/>
        </w:rPr>
        <w:t xml:space="preserve"> choose, ONE</w:t>
      </w:r>
      <w:r w:rsidR="00E163FC">
        <w:rPr>
          <w:rFonts w:asciiTheme="minorHAnsi" w:hAnsiTheme="minorHAnsi"/>
        </w:rPr>
        <w:t xml:space="preserve"> of the 9</w:t>
      </w:r>
      <w:r w:rsidR="00096526" w:rsidRPr="00B82D6A">
        <w:rPr>
          <w:rFonts w:asciiTheme="minorHAnsi" w:hAnsiTheme="minorHAnsi"/>
        </w:rPr>
        <w:t xml:space="preserve"> </w:t>
      </w:r>
      <w:r w:rsidR="00E163FC">
        <w:rPr>
          <w:rFonts w:asciiTheme="minorHAnsi" w:hAnsiTheme="minorHAnsi"/>
        </w:rPr>
        <w:t>responses</w:t>
      </w:r>
      <w:r w:rsidR="00096526" w:rsidRPr="00B82D6A">
        <w:rPr>
          <w:rFonts w:asciiTheme="minorHAnsi" w:hAnsiTheme="minorHAnsi"/>
        </w:rPr>
        <w:t xml:space="preserve"> may</w:t>
      </w:r>
      <w:r w:rsidR="00220349" w:rsidRPr="00B82D6A">
        <w:rPr>
          <w:rFonts w:asciiTheme="minorHAnsi" w:hAnsiTheme="minorHAnsi"/>
        </w:rPr>
        <w:t xml:space="preserve"> be based on </w:t>
      </w:r>
      <w:r w:rsidR="00C32596" w:rsidRPr="00B82D6A">
        <w:rPr>
          <w:rFonts w:asciiTheme="minorHAnsi" w:hAnsiTheme="minorHAnsi"/>
        </w:rPr>
        <w:t xml:space="preserve">responses to </w:t>
      </w:r>
      <w:r w:rsidR="006F3725">
        <w:rPr>
          <w:rFonts w:asciiTheme="minorHAnsi" w:hAnsiTheme="minorHAnsi"/>
        </w:rPr>
        <w:t>relevant</w:t>
      </w:r>
      <w:r w:rsidR="005F7543" w:rsidRPr="00B82D6A">
        <w:rPr>
          <w:rFonts w:asciiTheme="minorHAnsi" w:hAnsiTheme="minorHAnsi"/>
        </w:rPr>
        <w:t xml:space="preserve"> outside lectures </w:t>
      </w:r>
      <w:r w:rsidR="00220349" w:rsidRPr="00B82D6A">
        <w:rPr>
          <w:rFonts w:asciiTheme="minorHAnsi" w:hAnsiTheme="minorHAnsi"/>
        </w:rPr>
        <w:t>this fall</w:t>
      </w:r>
      <w:r w:rsidR="00361CE4" w:rsidRPr="00B82D6A">
        <w:rPr>
          <w:rFonts w:asciiTheme="minorHAnsi" w:hAnsiTheme="minorHAnsi"/>
        </w:rPr>
        <w:t>.</w:t>
      </w:r>
      <w:r w:rsidR="001E33B9" w:rsidRPr="00B82D6A">
        <w:rPr>
          <w:rFonts w:asciiTheme="minorHAnsi" w:hAnsiTheme="minorHAnsi"/>
        </w:rPr>
        <w:t xml:space="preserve"> </w:t>
      </w:r>
      <w:r w:rsidR="00E2157F" w:rsidRPr="00B82D6A">
        <w:rPr>
          <w:rFonts w:asciiTheme="minorHAnsi" w:hAnsiTheme="minorHAnsi"/>
        </w:rPr>
        <w:t>See page 8 of the student handbook regarding academic honesty and plagiarism.</w:t>
      </w:r>
      <w:r w:rsidR="00CA46BA">
        <w:rPr>
          <w:rFonts w:asciiTheme="minorHAnsi" w:hAnsiTheme="minorHAnsi"/>
        </w:rPr>
        <w:t xml:space="preserve"> </w:t>
      </w:r>
    </w:p>
    <w:p w:rsidR="00F83ACC" w:rsidRDefault="00F83ACC" w:rsidP="00CA46BA">
      <w:pPr>
        <w:rPr>
          <w:rFonts w:asciiTheme="minorHAnsi" w:hAnsiTheme="minorHAnsi"/>
        </w:rPr>
      </w:pPr>
    </w:p>
    <w:p w:rsidR="0030650E" w:rsidRPr="00B82D6A" w:rsidRDefault="0030650E" w:rsidP="0030650E">
      <w:pPr>
        <w:rPr>
          <w:rFonts w:asciiTheme="minorHAnsi" w:hAnsiTheme="minorHAnsi"/>
        </w:rPr>
      </w:pPr>
      <w:r w:rsidRPr="00B82D6A">
        <w:rPr>
          <w:rFonts w:asciiTheme="minorHAnsi" w:hAnsiTheme="minorHAnsi"/>
        </w:rPr>
        <w:t xml:space="preserve">These </w:t>
      </w:r>
      <w:r w:rsidR="00475128">
        <w:rPr>
          <w:rFonts w:asciiTheme="minorHAnsi" w:hAnsiTheme="minorHAnsi"/>
        </w:rPr>
        <w:t xml:space="preserve">responses </w:t>
      </w:r>
      <w:r w:rsidRPr="00B82D6A">
        <w:rPr>
          <w:rFonts w:asciiTheme="minorHAnsi" w:hAnsiTheme="minorHAnsi"/>
        </w:rPr>
        <w:t>are intended to assist you in processing and integrating the readings, and exploring the areas of greatest import to you (as well as keeping you accountable and up to date with the coursework). They are one of the best means for me to understand your thinking about our readings. Very importantly, they contribute to an overall strengthening of our collective discussion of the materials and issues at hand.</w:t>
      </w:r>
    </w:p>
    <w:p w:rsidR="00EE5ECD" w:rsidRPr="00B82D6A" w:rsidRDefault="00EE5ECD" w:rsidP="00EE5ECD">
      <w:pPr>
        <w:rPr>
          <w:rFonts w:asciiTheme="minorHAnsi" w:hAnsiTheme="minorHAnsi"/>
        </w:rPr>
      </w:pPr>
    </w:p>
    <w:p w:rsidR="00AB3F0D" w:rsidRDefault="00D60A8D" w:rsidP="00F83ACC">
      <w:pPr>
        <w:rPr>
          <w:rFonts w:asciiTheme="minorHAnsi" w:hAnsiTheme="minorHAnsi"/>
        </w:rPr>
      </w:pPr>
      <w:r w:rsidRPr="00B82D6A">
        <w:rPr>
          <w:rFonts w:asciiTheme="minorHAnsi" w:hAnsiTheme="minorHAnsi"/>
          <w:b/>
        </w:rPr>
        <w:t xml:space="preserve">Topic </w:t>
      </w:r>
      <w:r w:rsidR="00F62918" w:rsidRPr="00B82D6A">
        <w:rPr>
          <w:rFonts w:asciiTheme="minorHAnsi" w:hAnsiTheme="minorHAnsi"/>
          <w:b/>
        </w:rPr>
        <w:t>Expertise</w:t>
      </w:r>
      <w:r w:rsidR="00505058" w:rsidRPr="00B82D6A">
        <w:rPr>
          <w:rFonts w:asciiTheme="minorHAnsi" w:hAnsiTheme="minorHAnsi"/>
          <w:b/>
        </w:rPr>
        <w:t xml:space="preserve">: </w:t>
      </w:r>
      <w:r w:rsidR="00F83ACC">
        <w:rPr>
          <w:rFonts w:asciiTheme="minorHAnsi" w:hAnsiTheme="minorHAnsi"/>
        </w:rPr>
        <w:t xml:space="preserve">Student teams of 2-3 will be </w:t>
      </w:r>
      <w:r w:rsidR="00C5046C" w:rsidRPr="00B82D6A">
        <w:rPr>
          <w:rFonts w:asciiTheme="minorHAnsi" w:hAnsiTheme="minorHAnsi"/>
        </w:rPr>
        <w:t xml:space="preserve">responsible </w:t>
      </w:r>
      <w:r w:rsidR="00F83ACC">
        <w:rPr>
          <w:rFonts w:asciiTheme="minorHAnsi" w:hAnsiTheme="minorHAnsi"/>
        </w:rPr>
        <w:t xml:space="preserve">to help </w:t>
      </w:r>
      <w:r w:rsidR="00CA46BA">
        <w:rPr>
          <w:rFonts w:asciiTheme="minorHAnsi" w:hAnsiTheme="minorHAnsi"/>
        </w:rPr>
        <w:t>facilitate classroom discussion two times during the semester</w:t>
      </w:r>
      <w:r w:rsidR="00427938">
        <w:rPr>
          <w:rFonts w:asciiTheme="minorHAnsi" w:hAnsiTheme="minorHAnsi"/>
        </w:rPr>
        <w:t>.</w:t>
      </w:r>
    </w:p>
    <w:p w:rsidR="003B5B67" w:rsidRDefault="003B5B67" w:rsidP="00F83ACC">
      <w:pPr>
        <w:rPr>
          <w:rFonts w:asciiTheme="minorHAnsi" w:hAnsiTheme="minorHAnsi"/>
        </w:rPr>
      </w:pPr>
    </w:p>
    <w:p w:rsidR="003B5B67" w:rsidRPr="00427938" w:rsidRDefault="003B5B67" w:rsidP="003B5B67">
      <w:pPr>
        <w:rPr>
          <w:rFonts w:asciiTheme="minorHAnsi" w:hAnsiTheme="minorHAnsi" w:cstheme="minorHAnsi"/>
        </w:rPr>
      </w:pPr>
      <w:r>
        <w:rPr>
          <w:rFonts w:asciiTheme="minorHAnsi" w:hAnsiTheme="minorHAnsi" w:cstheme="minorHAnsi"/>
        </w:rPr>
        <w:t>These teams</w:t>
      </w:r>
      <w:r w:rsidRPr="00427938">
        <w:rPr>
          <w:rFonts w:asciiTheme="minorHAnsi" w:hAnsiTheme="minorHAnsi" w:cstheme="minorHAnsi"/>
        </w:rPr>
        <w:t xml:space="preserve"> will be </w:t>
      </w:r>
      <w:r w:rsidR="00E70138">
        <w:rPr>
          <w:rFonts w:asciiTheme="minorHAnsi" w:hAnsiTheme="minorHAnsi" w:cstheme="minorHAnsi"/>
        </w:rPr>
        <w:t>responsible to give a brief (5</w:t>
      </w:r>
      <w:r w:rsidRPr="00427938">
        <w:rPr>
          <w:rFonts w:asciiTheme="minorHAnsi" w:hAnsiTheme="minorHAnsi" w:cstheme="minorHAnsi"/>
        </w:rPr>
        <w:t xml:space="preserve"> minute) outline of the readings, discuss some of the main themes or points they made in their responses, and introduce their questions into the class discussion.</w:t>
      </w:r>
    </w:p>
    <w:p w:rsidR="003B5B67" w:rsidRDefault="003B5B67" w:rsidP="00F83ACC">
      <w:pPr>
        <w:rPr>
          <w:rFonts w:asciiTheme="minorHAnsi" w:hAnsiTheme="minorHAnsi"/>
        </w:rPr>
      </w:pPr>
    </w:p>
    <w:p w:rsidR="006F3725" w:rsidRDefault="00516BEC" w:rsidP="00EE5ECD">
      <w:pPr>
        <w:rPr>
          <w:rFonts w:asciiTheme="minorHAnsi" w:hAnsiTheme="minorHAnsi"/>
        </w:rPr>
      </w:pPr>
      <w:r>
        <w:rPr>
          <w:rFonts w:asciiTheme="minorHAnsi" w:hAnsiTheme="minorHAnsi"/>
          <w:b/>
        </w:rPr>
        <w:lastRenderedPageBreak/>
        <w:t xml:space="preserve">Research Paper: </w:t>
      </w:r>
      <w:r w:rsidR="00B71A68">
        <w:rPr>
          <w:rFonts w:asciiTheme="minorHAnsi" w:hAnsiTheme="minorHAnsi"/>
        </w:rPr>
        <w:t xml:space="preserve">You are required to write a 7 – 9 page paper on the development prospects of a developing country of your choosing. Paper guidelines will be posted on blackboard. </w:t>
      </w:r>
      <w:r>
        <w:rPr>
          <w:rFonts w:asciiTheme="minorHAnsi" w:hAnsiTheme="minorHAnsi"/>
        </w:rPr>
        <w:t>The research paper comprises 20% of your grade.</w:t>
      </w:r>
      <w:r w:rsidR="00B71A68">
        <w:rPr>
          <w:rFonts w:asciiTheme="minorHAnsi" w:hAnsiTheme="minorHAnsi"/>
        </w:rPr>
        <w:t xml:space="preserve"> </w:t>
      </w:r>
      <w:r w:rsidR="00B71A68" w:rsidRPr="00D72065">
        <w:rPr>
          <w:rFonts w:asciiTheme="minorHAnsi" w:hAnsiTheme="minorHAnsi"/>
        </w:rPr>
        <w:t xml:space="preserve">Proposal and outline due </w:t>
      </w:r>
      <w:r w:rsidR="006F3725" w:rsidRPr="00D72065">
        <w:rPr>
          <w:rFonts w:asciiTheme="minorHAnsi" w:hAnsiTheme="minorHAnsi"/>
          <w:b/>
        </w:rPr>
        <w:t>October 2</w:t>
      </w:r>
      <w:r w:rsidR="008F6552" w:rsidRPr="00D72065">
        <w:rPr>
          <w:rFonts w:asciiTheme="minorHAnsi" w:hAnsiTheme="minorHAnsi"/>
          <w:b/>
        </w:rPr>
        <w:t>5</w:t>
      </w:r>
      <w:r w:rsidR="00B71A68" w:rsidRPr="00D72065">
        <w:rPr>
          <w:rFonts w:asciiTheme="minorHAnsi" w:hAnsiTheme="minorHAnsi"/>
        </w:rPr>
        <w:t xml:space="preserve"> and final paper due </w:t>
      </w:r>
      <w:r w:rsidR="008F6552" w:rsidRPr="00D72065">
        <w:rPr>
          <w:rFonts w:asciiTheme="minorHAnsi" w:hAnsiTheme="minorHAnsi"/>
          <w:b/>
        </w:rPr>
        <w:t>December 6</w:t>
      </w:r>
      <w:r w:rsidR="006F3725" w:rsidRPr="00D72065">
        <w:rPr>
          <w:rFonts w:asciiTheme="minorHAnsi" w:hAnsiTheme="minorHAnsi"/>
        </w:rPr>
        <w:t>.</w:t>
      </w:r>
      <w:r w:rsidR="006B773C">
        <w:rPr>
          <w:rFonts w:asciiTheme="minorHAnsi" w:hAnsiTheme="minorHAnsi"/>
        </w:rPr>
        <w:t xml:space="preserve"> </w:t>
      </w:r>
    </w:p>
    <w:p w:rsidR="00CE5EC3" w:rsidRPr="00516BEC" w:rsidRDefault="00CE5EC3" w:rsidP="00EE5ECD">
      <w:pPr>
        <w:rPr>
          <w:rFonts w:asciiTheme="minorHAnsi" w:hAnsiTheme="minorHAnsi"/>
          <w:b/>
        </w:rPr>
      </w:pPr>
    </w:p>
    <w:p w:rsidR="00B81C4D" w:rsidRPr="00B82D6A" w:rsidRDefault="00B81C4D" w:rsidP="00B81C4D">
      <w:pPr>
        <w:rPr>
          <w:rFonts w:asciiTheme="minorHAnsi" w:hAnsiTheme="minorHAnsi"/>
        </w:rPr>
      </w:pPr>
      <w:r w:rsidRPr="00B82D6A">
        <w:rPr>
          <w:rFonts w:asciiTheme="minorHAnsi" w:hAnsiTheme="minorHAnsi"/>
          <w:b/>
        </w:rPr>
        <w:t>Exams</w:t>
      </w:r>
      <w:r w:rsidRPr="00B82D6A">
        <w:rPr>
          <w:rFonts w:asciiTheme="minorHAnsi" w:hAnsiTheme="minorHAnsi"/>
        </w:rPr>
        <w:t xml:space="preserve">: There will be two major examinations in this course, a midterm </w:t>
      </w:r>
      <w:r w:rsidRPr="009D1254">
        <w:rPr>
          <w:rFonts w:asciiTheme="minorHAnsi" w:hAnsiTheme="minorHAnsi"/>
          <w:b/>
        </w:rPr>
        <w:t>(</w:t>
      </w:r>
      <w:r w:rsidR="008F6552">
        <w:rPr>
          <w:rFonts w:asciiTheme="minorHAnsi" w:hAnsiTheme="minorHAnsi"/>
          <w:b/>
        </w:rPr>
        <w:t>October 16</w:t>
      </w:r>
      <w:r w:rsidR="00051AE1" w:rsidRPr="009D1254">
        <w:rPr>
          <w:rFonts w:asciiTheme="minorHAnsi" w:hAnsiTheme="minorHAnsi"/>
          <w:b/>
        </w:rPr>
        <w:t>)</w:t>
      </w:r>
      <w:r w:rsidRPr="00B82D6A">
        <w:rPr>
          <w:rFonts w:asciiTheme="minorHAnsi" w:hAnsiTheme="minorHAnsi"/>
        </w:rPr>
        <w:t xml:space="preserve"> and a final </w:t>
      </w:r>
      <w:r w:rsidRPr="00B82D6A">
        <w:rPr>
          <w:rFonts w:asciiTheme="minorHAnsi" w:hAnsiTheme="minorHAnsi"/>
          <w:b/>
        </w:rPr>
        <w:t>(</w:t>
      </w:r>
      <w:r w:rsidR="008F6552">
        <w:rPr>
          <w:rFonts w:asciiTheme="minorHAnsi" w:hAnsiTheme="minorHAnsi"/>
          <w:b/>
          <w:u w:val="single"/>
        </w:rPr>
        <w:t>December 17</w:t>
      </w:r>
      <w:r w:rsidRPr="00B82D6A">
        <w:rPr>
          <w:rFonts w:asciiTheme="minorHAnsi" w:hAnsiTheme="minorHAnsi"/>
          <w:b/>
        </w:rPr>
        <w:t>)</w:t>
      </w:r>
      <w:r w:rsidRPr="00B82D6A">
        <w:rPr>
          <w:rFonts w:asciiTheme="minorHAnsi" w:hAnsiTheme="minorHAnsi"/>
        </w:rPr>
        <w:t>. Both exams will be composed primarily of identifications, short answers, multiple choice, T/F and essay questions. They will cover material from readings, lectures, discussions, debates and current relevant news events. The final exam will not be cumula</w:t>
      </w:r>
      <w:r w:rsidR="00E2600C" w:rsidRPr="00B82D6A">
        <w:rPr>
          <w:rFonts w:asciiTheme="minorHAnsi" w:hAnsiTheme="minorHAnsi"/>
        </w:rPr>
        <w:t>tive. Exams together comprise 50</w:t>
      </w:r>
      <w:r w:rsidRPr="00B82D6A">
        <w:rPr>
          <w:rFonts w:asciiTheme="minorHAnsi" w:hAnsiTheme="minorHAnsi"/>
        </w:rPr>
        <w:t>% of your grade.</w:t>
      </w:r>
    </w:p>
    <w:p w:rsidR="00175B7D" w:rsidRPr="00B82D6A" w:rsidRDefault="00175B7D" w:rsidP="00B81C4D">
      <w:pPr>
        <w:rPr>
          <w:rFonts w:asciiTheme="minorHAnsi" w:hAnsiTheme="minorHAnsi"/>
        </w:rPr>
      </w:pPr>
    </w:p>
    <w:p w:rsidR="00175B7D" w:rsidRPr="00B82D6A" w:rsidRDefault="00175B7D" w:rsidP="00175B7D">
      <w:pPr>
        <w:rPr>
          <w:rFonts w:asciiTheme="minorHAnsi" w:hAnsiTheme="minorHAnsi"/>
        </w:rPr>
      </w:pPr>
      <w:r w:rsidRPr="00B82D6A">
        <w:rPr>
          <w:rFonts w:asciiTheme="minorHAnsi" w:hAnsiTheme="minorHAnsi"/>
          <w:b/>
        </w:rPr>
        <w:t xml:space="preserve">Final Examination Policy:  </w:t>
      </w:r>
      <w:r w:rsidRPr="00B82D6A">
        <w:rPr>
          <w:rFonts w:asciiTheme="minorHAnsi" w:hAnsiTheme="minorHAnsi"/>
        </w:rPr>
        <w:t>It is College policy (p. 35 of the Undergraduate Academic Catalog) that an individual professor is not authorized, for any reason, to allow any student to take a final examination at any time other than that assigned by the Registrar.  Students with 3 or more exams scheduled on the same day must contact the Registrar's office to have one examination time reassigned.</w:t>
      </w:r>
    </w:p>
    <w:p w:rsidR="00B81C4D" w:rsidRPr="00B82D6A" w:rsidRDefault="00B81C4D" w:rsidP="00B81C4D">
      <w:pPr>
        <w:rPr>
          <w:rFonts w:asciiTheme="minorHAnsi" w:hAnsiTheme="minorHAnsi"/>
        </w:rPr>
      </w:pPr>
    </w:p>
    <w:p w:rsidR="00F030EA" w:rsidRPr="003B5B67" w:rsidRDefault="00F030EA" w:rsidP="00B81C4D">
      <w:pPr>
        <w:rPr>
          <w:rFonts w:asciiTheme="minorHAnsi" w:hAnsiTheme="minorHAnsi"/>
          <w:b/>
        </w:rPr>
      </w:pPr>
      <w:r w:rsidRPr="003B5B67">
        <w:rPr>
          <w:rFonts w:asciiTheme="minorHAnsi" w:hAnsiTheme="minorHAnsi"/>
          <w:b/>
        </w:rPr>
        <w:t>Components of the Final Grade</w:t>
      </w:r>
    </w:p>
    <w:p w:rsidR="00B81C4D" w:rsidRPr="003B5B67" w:rsidRDefault="000E1A5B" w:rsidP="00B81C4D">
      <w:pPr>
        <w:rPr>
          <w:rFonts w:asciiTheme="minorHAnsi" w:hAnsiTheme="minorHAnsi"/>
        </w:rPr>
      </w:pPr>
      <w:r w:rsidRPr="003B5B67">
        <w:rPr>
          <w:rFonts w:asciiTheme="minorHAnsi" w:hAnsiTheme="minorHAnsi"/>
        </w:rPr>
        <w:t>Class participation</w:t>
      </w:r>
      <w:r w:rsidR="00B81C4D" w:rsidRPr="003B5B67">
        <w:rPr>
          <w:rFonts w:asciiTheme="minorHAnsi" w:hAnsiTheme="minorHAnsi"/>
        </w:rPr>
        <w:t xml:space="preserve"> </w:t>
      </w:r>
      <w:r w:rsidR="00B81C4D" w:rsidRPr="003B5B67">
        <w:rPr>
          <w:rFonts w:asciiTheme="minorHAnsi" w:hAnsiTheme="minorHAnsi"/>
        </w:rPr>
        <w:tab/>
      </w:r>
      <w:r w:rsidR="00B81C4D" w:rsidRPr="003B5B67">
        <w:rPr>
          <w:rFonts w:asciiTheme="minorHAnsi" w:hAnsiTheme="minorHAnsi"/>
        </w:rPr>
        <w:tab/>
        <w:t>15%</w:t>
      </w:r>
    </w:p>
    <w:p w:rsidR="00B81C4D" w:rsidRPr="003B5B67" w:rsidRDefault="001764FC" w:rsidP="00B81C4D">
      <w:pPr>
        <w:rPr>
          <w:rFonts w:asciiTheme="minorHAnsi" w:hAnsiTheme="minorHAnsi"/>
        </w:rPr>
      </w:pPr>
      <w:r w:rsidRPr="003B5B67">
        <w:rPr>
          <w:rFonts w:asciiTheme="minorHAnsi" w:hAnsiTheme="minorHAnsi"/>
        </w:rPr>
        <w:t xml:space="preserve">Class </w:t>
      </w:r>
      <w:r w:rsidR="003B5B67" w:rsidRPr="003B5B67">
        <w:rPr>
          <w:rFonts w:asciiTheme="minorHAnsi" w:hAnsiTheme="minorHAnsi"/>
        </w:rPr>
        <w:t xml:space="preserve">discussion </w:t>
      </w:r>
      <w:r w:rsidR="00E70138">
        <w:rPr>
          <w:rFonts w:asciiTheme="minorHAnsi" w:hAnsiTheme="minorHAnsi"/>
        </w:rPr>
        <w:t>leadership</w:t>
      </w:r>
      <w:r w:rsidR="00D73BF5" w:rsidRPr="003B5B67">
        <w:rPr>
          <w:rFonts w:asciiTheme="minorHAnsi" w:hAnsiTheme="minorHAnsi"/>
        </w:rPr>
        <w:tab/>
      </w:r>
      <w:r w:rsidR="003F485C" w:rsidRPr="003B5B67">
        <w:rPr>
          <w:rFonts w:asciiTheme="minorHAnsi" w:hAnsiTheme="minorHAnsi"/>
        </w:rPr>
        <w:t>10</w:t>
      </w:r>
      <w:r w:rsidR="00B81C4D" w:rsidRPr="003B5B67">
        <w:rPr>
          <w:rFonts w:asciiTheme="minorHAnsi" w:hAnsiTheme="minorHAnsi"/>
        </w:rPr>
        <w:t>%</w:t>
      </w:r>
    </w:p>
    <w:p w:rsidR="00B81C4D" w:rsidRPr="003B5B67" w:rsidRDefault="00D11375" w:rsidP="00B81C4D">
      <w:pPr>
        <w:rPr>
          <w:rFonts w:asciiTheme="minorHAnsi" w:hAnsiTheme="minorHAnsi"/>
        </w:rPr>
      </w:pPr>
      <w:r w:rsidRPr="003B5B67">
        <w:rPr>
          <w:rFonts w:asciiTheme="minorHAnsi" w:hAnsiTheme="minorHAnsi"/>
        </w:rPr>
        <w:t>Response Writing</w:t>
      </w:r>
      <w:r w:rsidR="00EE5ECD" w:rsidRPr="003B5B67">
        <w:rPr>
          <w:rFonts w:asciiTheme="minorHAnsi" w:hAnsiTheme="minorHAnsi"/>
        </w:rPr>
        <w:t xml:space="preserve">                     </w:t>
      </w:r>
      <w:r w:rsidR="00EE5ECD" w:rsidRPr="003B5B67">
        <w:rPr>
          <w:rFonts w:asciiTheme="minorHAnsi" w:hAnsiTheme="minorHAnsi"/>
        </w:rPr>
        <w:tab/>
      </w:r>
      <w:r w:rsidR="00516BEC" w:rsidRPr="003B5B67">
        <w:rPr>
          <w:rFonts w:asciiTheme="minorHAnsi" w:hAnsiTheme="minorHAnsi"/>
        </w:rPr>
        <w:t>1</w:t>
      </w:r>
      <w:r w:rsidR="003F485C" w:rsidRPr="003B5B67">
        <w:rPr>
          <w:rFonts w:asciiTheme="minorHAnsi" w:hAnsiTheme="minorHAnsi"/>
        </w:rPr>
        <w:t>5</w:t>
      </w:r>
      <w:r w:rsidR="00B81C4D" w:rsidRPr="003B5B67">
        <w:rPr>
          <w:rFonts w:asciiTheme="minorHAnsi" w:hAnsiTheme="minorHAnsi"/>
        </w:rPr>
        <w:t>%</w:t>
      </w:r>
    </w:p>
    <w:p w:rsidR="00516BEC" w:rsidRPr="003B5B67" w:rsidRDefault="00516BEC" w:rsidP="00B81C4D">
      <w:pPr>
        <w:rPr>
          <w:rFonts w:asciiTheme="minorHAnsi" w:hAnsiTheme="minorHAnsi"/>
        </w:rPr>
      </w:pPr>
      <w:r w:rsidRPr="003B5B67">
        <w:rPr>
          <w:rFonts w:asciiTheme="minorHAnsi" w:hAnsiTheme="minorHAnsi"/>
        </w:rPr>
        <w:t>Research Paper</w:t>
      </w:r>
      <w:r w:rsidRPr="003B5B67">
        <w:rPr>
          <w:rFonts w:asciiTheme="minorHAnsi" w:hAnsiTheme="minorHAnsi"/>
        </w:rPr>
        <w:tab/>
      </w:r>
      <w:r w:rsidRPr="003B5B67">
        <w:rPr>
          <w:rFonts w:asciiTheme="minorHAnsi" w:hAnsiTheme="minorHAnsi"/>
        </w:rPr>
        <w:tab/>
        <w:t>15%</w:t>
      </w:r>
    </w:p>
    <w:p w:rsidR="00B358F2" w:rsidRPr="003B5B67" w:rsidRDefault="00505058" w:rsidP="00B81C4D">
      <w:pPr>
        <w:rPr>
          <w:rFonts w:asciiTheme="minorHAnsi" w:hAnsiTheme="minorHAnsi"/>
        </w:rPr>
      </w:pPr>
      <w:r w:rsidRPr="003B5B67">
        <w:rPr>
          <w:rFonts w:asciiTheme="minorHAnsi" w:hAnsiTheme="minorHAnsi"/>
        </w:rPr>
        <w:t>Midterm exam</w:t>
      </w:r>
      <w:r w:rsidR="00B358F2" w:rsidRPr="003B5B67">
        <w:rPr>
          <w:rFonts w:asciiTheme="minorHAnsi" w:hAnsiTheme="minorHAnsi"/>
        </w:rPr>
        <w:t xml:space="preserve">          </w:t>
      </w:r>
      <w:r w:rsidR="00B358F2" w:rsidRPr="003B5B67">
        <w:rPr>
          <w:rFonts w:asciiTheme="minorHAnsi" w:hAnsiTheme="minorHAnsi"/>
        </w:rPr>
        <w:tab/>
      </w:r>
      <w:r w:rsidR="00B358F2" w:rsidRPr="003B5B67">
        <w:rPr>
          <w:rFonts w:asciiTheme="minorHAnsi" w:hAnsiTheme="minorHAnsi"/>
        </w:rPr>
        <w:tab/>
      </w:r>
      <w:r w:rsidR="003F485C" w:rsidRPr="003B5B67">
        <w:rPr>
          <w:rFonts w:asciiTheme="minorHAnsi" w:hAnsiTheme="minorHAnsi"/>
        </w:rPr>
        <w:t>2</w:t>
      </w:r>
      <w:r w:rsidR="00516BEC" w:rsidRPr="003B5B67">
        <w:rPr>
          <w:rFonts w:asciiTheme="minorHAnsi" w:hAnsiTheme="minorHAnsi"/>
        </w:rPr>
        <w:t>0</w:t>
      </w:r>
      <w:r w:rsidR="00B358F2" w:rsidRPr="003B5B67">
        <w:rPr>
          <w:rFonts w:asciiTheme="minorHAnsi" w:hAnsiTheme="minorHAnsi"/>
        </w:rPr>
        <w:t>%</w:t>
      </w:r>
    </w:p>
    <w:p w:rsidR="00B81C4D" w:rsidRPr="00B82D6A" w:rsidRDefault="00505058" w:rsidP="00B81C4D">
      <w:pPr>
        <w:rPr>
          <w:rFonts w:asciiTheme="minorHAnsi" w:hAnsiTheme="minorHAnsi"/>
        </w:rPr>
      </w:pPr>
      <w:r w:rsidRPr="003B5B67">
        <w:rPr>
          <w:rFonts w:asciiTheme="minorHAnsi" w:hAnsiTheme="minorHAnsi"/>
        </w:rPr>
        <w:t>Final exam</w:t>
      </w:r>
      <w:r w:rsidRPr="003B5B67">
        <w:rPr>
          <w:rFonts w:asciiTheme="minorHAnsi" w:hAnsiTheme="minorHAnsi"/>
        </w:rPr>
        <w:tab/>
      </w:r>
      <w:r w:rsidR="00B81C4D" w:rsidRPr="003B5B67">
        <w:rPr>
          <w:rFonts w:asciiTheme="minorHAnsi" w:hAnsiTheme="minorHAnsi"/>
        </w:rPr>
        <w:t xml:space="preserve">                </w:t>
      </w:r>
      <w:r w:rsidR="00B81C4D" w:rsidRPr="003B5B67">
        <w:rPr>
          <w:rFonts w:asciiTheme="minorHAnsi" w:hAnsiTheme="minorHAnsi"/>
        </w:rPr>
        <w:tab/>
        <w:t>25%</w:t>
      </w:r>
      <w:r w:rsidR="00B81C4D" w:rsidRPr="00B82D6A">
        <w:rPr>
          <w:rFonts w:asciiTheme="minorHAnsi" w:hAnsiTheme="minorHAnsi"/>
        </w:rPr>
        <w:t xml:space="preserve"> </w:t>
      </w:r>
    </w:p>
    <w:p w:rsidR="00175B7D" w:rsidRDefault="00175B7D" w:rsidP="00B81C4D">
      <w:pPr>
        <w:rPr>
          <w:rFonts w:asciiTheme="minorHAnsi" w:hAnsiTheme="minorHAnsi"/>
        </w:rPr>
      </w:pPr>
    </w:p>
    <w:p w:rsidR="005010DF" w:rsidRPr="00D41977" w:rsidRDefault="005010DF" w:rsidP="005010DF">
      <w:pPr>
        <w:rPr>
          <w:rFonts w:asciiTheme="minorHAnsi" w:hAnsiTheme="minorHAnsi"/>
        </w:rPr>
      </w:pPr>
      <w:r w:rsidRPr="00D41977">
        <w:rPr>
          <w:rFonts w:asciiTheme="minorHAnsi" w:hAnsiTheme="minorHAnsi"/>
          <w:b/>
        </w:rPr>
        <w:t>Academic Accommodations</w:t>
      </w:r>
      <w:r w:rsidRPr="00D41977">
        <w:rPr>
          <w:rFonts w:asciiTheme="minorHAnsi" w:hAnsiTheme="minorHAnsi"/>
        </w:rPr>
        <w:t xml:space="preserve">:  Our academic community is committed to providing access to a Gordon education for students with disabilities. A student with a disability who intends to request academic accommodations should follow this procedure: </w:t>
      </w:r>
    </w:p>
    <w:p w:rsidR="005010DF" w:rsidRPr="00D41977" w:rsidRDefault="005010DF" w:rsidP="005010DF">
      <w:pPr>
        <w:ind w:left="720"/>
        <w:rPr>
          <w:rFonts w:asciiTheme="minorHAnsi" w:hAnsiTheme="minorHAnsi"/>
        </w:rPr>
      </w:pPr>
      <w:r w:rsidRPr="00D41977">
        <w:rPr>
          <w:rFonts w:asciiTheme="minorHAnsi" w:hAnsiTheme="minorHAnsi"/>
        </w:rPr>
        <w:t xml:space="preserve">1) Meet with a staff person from the Academic Success Center (ASC) and provide them with current documentation of the disability; </w:t>
      </w:r>
    </w:p>
    <w:p w:rsidR="005010DF" w:rsidRPr="00D41977" w:rsidRDefault="005010DF" w:rsidP="005010DF">
      <w:pPr>
        <w:ind w:left="720"/>
        <w:rPr>
          <w:rFonts w:asciiTheme="minorHAnsi" w:hAnsiTheme="minorHAnsi"/>
        </w:rPr>
      </w:pPr>
      <w:r w:rsidRPr="00D41977">
        <w:rPr>
          <w:rFonts w:asciiTheme="minorHAnsi" w:hAnsiTheme="minorHAnsi"/>
        </w:rPr>
        <w:t xml:space="preserve">2) Obtain a Faculty Notification Form from the Academic Success Center, listing appropriate accommodations; and </w:t>
      </w:r>
    </w:p>
    <w:p w:rsidR="005010DF" w:rsidRPr="00D41977" w:rsidRDefault="005010DF" w:rsidP="005010DF">
      <w:pPr>
        <w:ind w:left="720"/>
        <w:rPr>
          <w:rFonts w:asciiTheme="minorHAnsi" w:hAnsiTheme="minorHAnsi"/>
        </w:rPr>
      </w:pPr>
      <w:r w:rsidRPr="00D41977">
        <w:rPr>
          <w:rFonts w:asciiTheme="minorHAnsi" w:hAnsiTheme="minorHAnsi"/>
        </w:rPr>
        <w:t xml:space="preserve">3) Submit this form to professors and discuss those accommodations with them, ideally within the first two weeks of classes. </w:t>
      </w:r>
    </w:p>
    <w:p w:rsidR="005010DF" w:rsidRPr="00D41977" w:rsidRDefault="005010DF" w:rsidP="005010DF">
      <w:pPr>
        <w:rPr>
          <w:rFonts w:asciiTheme="minorHAnsi" w:hAnsiTheme="minorHAnsi"/>
        </w:rPr>
      </w:pPr>
      <w:r w:rsidRPr="00D41977">
        <w:rPr>
          <w:rFonts w:asciiTheme="minorHAnsi" w:hAnsiTheme="minorHAnsi"/>
        </w:rPr>
        <w:t xml:space="preserve">Some accommodations need more time to arrange so communicating early in the semester is important. For more information consult the Academic Success Center webpage: </w:t>
      </w:r>
      <w:hyperlink r:id="rId9" w:history="1">
        <w:r w:rsidRPr="00F729E1">
          <w:rPr>
            <w:rStyle w:val="Hyperlink"/>
            <w:rFonts w:asciiTheme="minorHAnsi" w:hAnsiTheme="minorHAnsi"/>
          </w:rPr>
          <w:t>http://www.gordon.edu/academicaccessibility</w:t>
        </w:r>
      </w:hyperlink>
      <w:r>
        <w:rPr>
          <w:rFonts w:asciiTheme="minorHAnsi" w:hAnsiTheme="minorHAnsi"/>
        </w:rPr>
        <w:t xml:space="preserve"> </w:t>
      </w:r>
      <w:r w:rsidR="00314699">
        <w:rPr>
          <w:rFonts w:asciiTheme="minorHAnsi" w:hAnsiTheme="minorHAnsi"/>
        </w:rPr>
        <w:t>or email asc@gordon.edu.</w:t>
      </w:r>
    </w:p>
    <w:p w:rsidR="005010DF" w:rsidRPr="00B82D6A" w:rsidRDefault="005010DF" w:rsidP="00B81C4D">
      <w:pPr>
        <w:rPr>
          <w:rFonts w:asciiTheme="minorHAnsi" w:hAnsiTheme="minorHAnsi"/>
        </w:rPr>
      </w:pPr>
    </w:p>
    <w:p w:rsidR="00B327F8" w:rsidRDefault="00B327F8" w:rsidP="00B81C4D">
      <w:pPr>
        <w:rPr>
          <w:rFonts w:asciiTheme="minorHAnsi" w:hAnsiTheme="minorHAnsi"/>
        </w:rPr>
      </w:pPr>
    </w:p>
    <w:p w:rsidR="00B81C4D" w:rsidRPr="00B82D6A" w:rsidRDefault="00B81C4D" w:rsidP="00B81C4D">
      <w:pPr>
        <w:rPr>
          <w:rFonts w:asciiTheme="minorHAnsi" w:hAnsiTheme="minorHAnsi"/>
          <w:b/>
        </w:rPr>
      </w:pPr>
      <w:r w:rsidRPr="00B82D6A">
        <w:rPr>
          <w:rFonts w:asciiTheme="minorHAnsi" w:hAnsiTheme="minorHAnsi"/>
          <w:b/>
        </w:rPr>
        <w:t>WEEKLY TOPICS AND READINGS:</w:t>
      </w:r>
    </w:p>
    <w:p w:rsidR="008062E2" w:rsidRDefault="007919BE" w:rsidP="004B2D4E">
      <w:pPr>
        <w:ind w:left="2520" w:hanging="2520"/>
        <w:rPr>
          <w:rFonts w:asciiTheme="minorHAnsi" w:hAnsiTheme="minorHAnsi"/>
        </w:rPr>
      </w:pPr>
      <w:r w:rsidRPr="00B82D6A">
        <w:rPr>
          <w:rFonts w:asciiTheme="minorHAnsi" w:hAnsiTheme="minorHAnsi"/>
          <w:u w:val="single"/>
        </w:rPr>
        <w:t>Week 1,</w:t>
      </w:r>
      <w:r w:rsidR="009C4E48">
        <w:rPr>
          <w:rFonts w:asciiTheme="minorHAnsi" w:hAnsiTheme="minorHAnsi"/>
          <w:u w:val="single"/>
        </w:rPr>
        <w:t xml:space="preserve"> 8/28</w:t>
      </w:r>
      <w:r w:rsidR="00013860">
        <w:rPr>
          <w:rFonts w:asciiTheme="minorHAnsi" w:hAnsiTheme="minorHAnsi"/>
          <w:u w:val="single"/>
        </w:rPr>
        <w:t xml:space="preserve"> – 8/3</w:t>
      </w:r>
      <w:r w:rsidR="009C4E48">
        <w:rPr>
          <w:rFonts w:asciiTheme="minorHAnsi" w:hAnsiTheme="minorHAnsi"/>
          <w:u w:val="single"/>
        </w:rPr>
        <w:t>0</w:t>
      </w:r>
      <w:r w:rsidR="004B2D4E" w:rsidRPr="00B82D6A">
        <w:rPr>
          <w:rFonts w:asciiTheme="minorHAnsi" w:hAnsiTheme="minorHAnsi"/>
        </w:rPr>
        <w:tab/>
      </w:r>
      <w:r w:rsidR="004B2D4E" w:rsidRPr="00B82D6A">
        <w:rPr>
          <w:rFonts w:asciiTheme="minorHAnsi" w:hAnsiTheme="minorHAnsi"/>
        </w:rPr>
        <w:tab/>
      </w:r>
      <w:r w:rsidR="008062E2" w:rsidRPr="00B82D6A">
        <w:rPr>
          <w:rFonts w:asciiTheme="minorHAnsi" w:hAnsiTheme="minorHAnsi"/>
        </w:rPr>
        <w:t>Introduction</w:t>
      </w:r>
    </w:p>
    <w:p w:rsidR="00C030DD" w:rsidRDefault="00D1138F" w:rsidP="00C030DD">
      <w:pPr>
        <w:pStyle w:val="ListParagraph"/>
        <w:numPr>
          <w:ilvl w:val="0"/>
          <w:numId w:val="2"/>
        </w:numPr>
        <w:rPr>
          <w:rFonts w:asciiTheme="minorHAnsi" w:hAnsiTheme="minorHAnsi"/>
        </w:rPr>
      </w:pPr>
      <w:r>
        <w:rPr>
          <w:rFonts w:asciiTheme="minorHAnsi" w:hAnsiTheme="minorHAnsi"/>
        </w:rPr>
        <w:t xml:space="preserve">Mark Kesselman, Joel Krieger and William A. Joseph, “Introducing Politics of the Developing World,” pp 6 – 33 of </w:t>
      </w:r>
      <w:r>
        <w:rPr>
          <w:rFonts w:asciiTheme="minorHAnsi" w:hAnsiTheme="minorHAnsi"/>
          <w:i/>
        </w:rPr>
        <w:t>Introduction to Politics of the Developing World</w:t>
      </w:r>
      <w:r>
        <w:rPr>
          <w:rFonts w:asciiTheme="minorHAnsi" w:hAnsiTheme="minorHAnsi"/>
        </w:rPr>
        <w:t>: Boston: Wadsworth, 2013</w:t>
      </w:r>
    </w:p>
    <w:p w:rsidR="00E833ED" w:rsidRDefault="00E833ED" w:rsidP="00E833ED">
      <w:pPr>
        <w:pStyle w:val="ListParagraph"/>
        <w:numPr>
          <w:ilvl w:val="0"/>
          <w:numId w:val="2"/>
        </w:numPr>
        <w:rPr>
          <w:rFonts w:asciiTheme="minorHAnsi" w:hAnsiTheme="minorHAnsi"/>
        </w:rPr>
      </w:pPr>
      <w:r>
        <w:rPr>
          <w:rFonts w:asciiTheme="minorHAnsi" w:hAnsiTheme="minorHAnsi" w:cstheme="minorHAnsi"/>
          <w:color w:val="000000" w:themeColor="text1"/>
          <w:shd w:val="clear" w:color="auto" w:fill="FFFFFF"/>
        </w:rPr>
        <w:lastRenderedPageBreak/>
        <w:t xml:space="preserve">Bruce Wydick, “Taking the Cell Phone Challenge,” </w:t>
      </w:r>
      <w:r>
        <w:rPr>
          <w:rFonts w:asciiTheme="minorHAnsi" w:hAnsiTheme="minorHAnsi" w:cstheme="minorHAnsi"/>
          <w:i/>
          <w:color w:val="000000" w:themeColor="text1"/>
          <w:shd w:val="clear" w:color="auto" w:fill="FFFFFF"/>
        </w:rPr>
        <w:t xml:space="preserve">Across Two Worlds. </w:t>
      </w:r>
      <w:r>
        <w:rPr>
          <w:rFonts w:asciiTheme="minorHAnsi" w:hAnsiTheme="minorHAnsi" w:cstheme="minorHAnsi"/>
          <w:color w:val="000000" w:themeColor="text1"/>
          <w:shd w:val="clear" w:color="auto" w:fill="FFFFFF"/>
        </w:rPr>
        <w:t xml:space="preserve"> </w:t>
      </w:r>
      <w:hyperlink r:id="rId10" w:history="1">
        <w:r w:rsidRPr="00700557">
          <w:rPr>
            <w:rStyle w:val="Hyperlink"/>
            <w:rFonts w:asciiTheme="minorHAnsi" w:hAnsiTheme="minorHAnsi" w:cstheme="minorHAnsi"/>
            <w:shd w:val="clear" w:color="auto" w:fill="FFFFFF"/>
          </w:rPr>
          <w:t>https://www.acrosstwoworlds.net/?p=517</w:t>
        </w:r>
      </w:hyperlink>
      <w:r>
        <w:rPr>
          <w:rFonts w:asciiTheme="minorHAnsi" w:hAnsiTheme="minorHAnsi" w:cstheme="minorHAnsi"/>
          <w:color w:val="000000" w:themeColor="text1"/>
          <w:shd w:val="clear" w:color="auto" w:fill="FFFFFF"/>
        </w:rPr>
        <w:t xml:space="preserve"> 1/6/16</w:t>
      </w:r>
    </w:p>
    <w:p w:rsidR="00166A94" w:rsidRDefault="00166A94" w:rsidP="004B2D4E">
      <w:pPr>
        <w:ind w:left="2520" w:hanging="2520"/>
        <w:rPr>
          <w:rFonts w:asciiTheme="minorHAnsi" w:hAnsiTheme="minorHAnsi"/>
        </w:rPr>
      </w:pPr>
    </w:p>
    <w:p w:rsidR="00013860" w:rsidRDefault="009C4E48" w:rsidP="004B2D4E">
      <w:pPr>
        <w:ind w:left="2520" w:hanging="2520"/>
        <w:rPr>
          <w:rFonts w:asciiTheme="minorHAnsi" w:hAnsiTheme="minorHAnsi"/>
        </w:rPr>
      </w:pPr>
      <w:r>
        <w:rPr>
          <w:rFonts w:asciiTheme="minorHAnsi" w:hAnsiTheme="minorHAnsi"/>
        </w:rPr>
        <w:t>9/2</w:t>
      </w:r>
      <w:r w:rsidR="00013860">
        <w:rPr>
          <w:rFonts w:asciiTheme="minorHAnsi" w:hAnsiTheme="minorHAnsi"/>
        </w:rPr>
        <w:t xml:space="preserve"> Labor Day</w:t>
      </w:r>
    </w:p>
    <w:p w:rsidR="00013860" w:rsidRPr="00B82D6A" w:rsidRDefault="00013860" w:rsidP="004B2D4E">
      <w:pPr>
        <w:ind w:left="2520" w:hanging="2520"/>
        <w:rPr>
          <w:rFonts w:asciiTheme="minorHAnsi" w:hAnsiTheme="minorHAnsi"/>
        </w:rPr>
      </w:pPr>
    </w:p>
    <w:p w:rsidR="00EA348F" w:rsidRDefault="00B81C4D" w:rsidP="00EA348F">
      <w:pPr>
        <w:rPr>
          <w:rFonts w:asciiTheme="minorHAnsi" w:hAnsiTheme="minorHAnsi"/>
        </w:rPr>
      </w:pPr>
      <w:r w:rsidRPr="00B82D6A">
        <w:rPr>
          <w:rFonts w:asciiTheme="minorHAnsi" w:hAnsiTheme="minorHAnsi"/>
          <w:u w:val="single"/>
        </w:rPr>
        <w:t>Week 2,</w:t>
      </w:r>
      <w:r w:rsidR="007B1C4C" w:rsidRPr="00B82D6A">
        <w:rPr>
          <w:rFonts w:asciiTheme="minorHAnsi" w:hAnsiTheme="minorHAnsi"/>
          <w:u w:val="single"/>
        </w:rPr>
        <w:t xml:space="preserve"> </w:t>
      </w:r>
      <w:r w:rsidR="009C4E48">
        <w:rPr>
          <w:rFonts w:asciiTheme="minorHAnsi" w:hAnsiTheme="minorHAnsi"/>
          <w:u w:val="single"/>
        </w:rPr>
        <w:t>9/4</w:t>
      </w:r>
      <w:r w:rsidR="00013860">
        <w:rPr>
          <w:rFonts w:asciiTheme="minorHAnsi" w:hAnsiTheme="minorHAnsi"/>
          <w:u w:val="single"/>
        </w:rPr>
        <w:t xml:space="preserve"> – 9/</w:t>
      </w:r>
      <w:r w:rsidR="009C4E48">
        <w:rPr>
          <w:rFonts w:asciiTheme="minorHAnsi" w:hAnsiTheme="minorHAnsi"/>
          <w:u w:val="single"/>
        </w:rPr>
        <w:t>6</w:t>
      </w:r>
      <w:r w:rsidRPr="00B82D6A">
        <w:rPr>
          <w:rFonts w:asciiTheme="minorHAnsi" w:hAnsiTheme="minorHAnsi"/>
        </w:rPr>
        <w:tab/>
      </w:r>
      <w:r w:rsidRPr="00B82D6A">
        <w:rPr>
          <w:rFonts w:asciiTheme="minorHAnsi" w:hAnsiTheme="minorHAnsi"/>
        </w:rPr>
        <w:tab/>
      </w:r>
      <w:r w:rsidR="00E372FA" w:rsidRPr="00B82D6A">
        <w:rPr>
          <w:rFonts w:asciiTheme="minorHAnsi" w:hAnsiTheme="minorHAnsi"/>
        </w:rPr>
        <w:t xml:space="preserve">Brief </w:t>
      </w:r>
      <w:r w:rsidR="00CC2F05" w:rsidRPr="00B82D6A">
        <w:rPr>
          <w:rFonts w:asciiTheme="minorHAnsi" w:hAnsiTheme="minorHAnsi"/>
        </w:rPr>
        <w:t xml:space="preserve">History </w:t>
      </w:r>
      <w:r w:rsidR="00E160EC" w:rsidRPr="00B82D6A">
        <w:rPr>
          <w:rFonts w:asciiTheme="minorHAnsi" w:hAnsiTheme="minorHAnsi"/>
        </w:rPr>
        <w:t xml:space="preserve">and Theories </w:t>
      </w:r>
      <w:r w:rsidR="00EA348F" w:rsidRPr="00B82D6A">
        <w:rPr>
          <w:rFonts w:asciiTheme="minorHAnsi" w:hAnsiTheme="minorHAnsi"/>
        </w:rPr>
        <w:t>of Development</w:t>
      </w:r>
      <w:r w:rsidR="009E2E51">
        <w:rPr>
          <w:rFonts w:asciiTheme="minorHAnsi" w:hAnsiTheme="minorHAnsi"/>
        </w:rPr>
        <w:t xml:space="preserve"> </w:t>
      </w:r>
    </w:p>
    <w:p w:rsidR="00EE7034" w:rsidRPr="00B82D6A" w:rsidRDefault="00706869" w:rsidP="00706869">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CC2F05" w:rsidRPr="00B82D6A">
        <w:rPr>
          <w:rFonts w:asciiTheme="minorHAnsi" w:hAnsiTheme="minorHAnsi"/>
        </w:rPr>
        <w:t>Colonialism and Nationalism</w:t>
      </w:r>
      <w:r w:rsidR="000F625B" w:rsidRPr="00B82D6A">
        <w:rPr>
          <w:rFonts w:asciiTheme="minorHAnsi" w:hAnsiTheme="minorHAnsi"/>
        </w:rPr>
        <w:t>; Modernization and Dependency</w:t>
      </w:r>
    </w:p>
    <w:p w:rsidR="007502C8" w:rsidRPr="00B82D6A" w:rsidRDefault="00964491" w:rsidP="00EA348F">
      <w:pPr>
        <w:pStyle w:val="ListParagraph"/>
        <w:numPr>
          <w:ilvl w:val="0"/>
          <w:numId w:val="2"/>
        </w:numPr>
        <w:rPr>
          <w:rFonts w:asciiTheme="minorHAnsi" w:hAnsiTheme="minorHAnsi"/>
        </w:rPr>
      </w:pPr>
      <w:r w:rsidRPr="00B82D6A">
        <w:rPr>
          <w:rFonts w:asciiTheme="minorHAnsi" w:hAnsiTheme="minorHAnsi"/>
        </w:rPr>
        <w:t xml:space="preserve">Christopher </w:t>
      </w:r>
      <w:r w:rsidR="008D2213" w:rsidRPr="00B82D6A">
        <w:rPr>
          <w:rFonts w:asciiTheme="minorHAnsi" w:hAnsiTheme="minorHAnsi"/>
        </w:rPr>
        <w:t>Clapham</w:t>
      </w:r>
      <w:r w:rsidRPr="00B82D6A">
        <w:rPr>
          <w:rFonts w:asciiTheme="minorHAnsi" w:hAnsiTheme="minorHAnsi"/>
        </w:rPr>
        <w:t xml:space="preserve">, pp 12- 25 of </w:t>
      </w:r>
      <w:r w:rsidRPr="00B82D6A">
        <w:rPr>
          <w:rFonts w:asciiTheme="minorHAnsi" w:hAnsiTheme="minorHAnsi"/>
          <w:i/>
        </w:rPr>
        <w:t>Third World Politics</w:t>
      </w:r>
      <w:r w:rsidRPr="00B82D6A">
        <w:rPr>
          <w:rFonts w:asciiTheme="minorHAnsi" w:hAnsiTheme="minorHAnsi"/>
        </w:rPr>
        <w:t xml:space="preserve"> (London: Croom Helm, 1985)</w:t>
      </w:r>
    </w:p>
    <w:p w:rsidR="00AB39D5" w:rsidRDefault="00234941" w:rsidP="00EA348F">
      <w:pPr>
        <w:pStyle w:val="ListParagraph"/>
        <w:numPr>
          <w:ilvl w:val="0"/>
          <w:numId w:val="2"/>
        </w:numPr>
        <w:rPr>
          <w:rFonts w:asciiTheme="minorHAnsi" w:hAnsiTheme="minorHAnsi"/>
        </w:rPr>
      </w:pPr>
      <w:r w:rsidRPr="00B82D6A">
        <w:rPr>
          <w:rFonts w:asciiTheme="minorHAnsi" w:hAnsiTheme="minorHAnsi"/>
        </w:rPr>
        <w:t>Howard J. Wiarda, pp</w:t>
      </w:r>
      <w:r w:rsidR="00427938">
        <w:rPr>
          <w:rFonts w:asciiTheme="minorHAnsi" w:hAnsiTheme="minorHAnsi"/>
        </w:rPr>
        <w:t xml:space="preserve"> </w:t>
      </w:r>
      <w:r w:rsidRPr="00B82D6A">
        <w:rPr>
          <w:rFonts w:asciiTheme="minorHAnsi" w:hAnsiTheme="minorHAnsi"/>
        </w:rPr>
        <w:t xml:space="preserve">1-9 of </w:t>
      </w:r>
      <w:r w:rsidRPr="00B82D6A">
        <w:rPr>
          <w:rFonts w:asciiTheme="minorHAnsi" w:hAnsiTheme="minorHAnsi"/>
          <w:i/>
        </w:rPr>
        <w:t>Non-Western Theories of Development</w:t>
      </w:r>
      <w:r w:rsidRPr="00B82D6A">
        <w:rPr>
          <w:rFonts w:asciiTheme="minorHAnsi" w:hAnsiTheme="minorHAnsi"/>
        </w:rPr>
        <w:t xml:space="preserve"> (Belmont, CA: Thomson Wadsworth, 2000)</w:t>
      </w:r>
    </w:p>
    <w:p w:rsidR="00125540" w:rsidRPr="00B82D6A" w:rsidRDefault="00125540" w:rsidP="00125540">
      <w:pPr>
        <w:rPr>
          <w:rFonts w:asciiTheme="minorHAnsi" w:hAnsiTheme="minorHAnsi"/>
          <w:strike/>
        </w:rPr>
      </w:pPr>
    </w:p>
    <w:p w:rsidR="00FE0ED9" w:rsidRDefault="00B81C4D" w:rsidP="00FE0ED9">
      <w:pPr>
        <w:rPr>
          <w:rFonts w:asciiTheme="minorHAnsi" w:hAnsiTheme="minorHAnsi"/>
        </w:rPr>
      </w:pPr>
      <w:r w:rsidRPr="00B82D6A">
        <w:rPr>
          <w:rFonts w:asciiTheme="minorHAnsi" w:hAnsiTheme="minorHAnsi"/>
          <w:u w:val="single"/>
        </w:rPr>
        <w:t xml:space="preserve">Week </w:t>
      </w:r>
      <w:r w:rsidR="008715FF" w:rsidRPr="00B82D6A">
        <w:rPr>
          <w:rFonts w:asciiTheme="minorHAnsi" w:hAnsiTheme="minorHAnsi"/>
          <w:u w:val="single"/>
        </w:rPr>
        <w:t xml:space="preserve">3, </w:t>
      </w:r>
      <w:r w:rsidR="002D5785">
        <w:rPr>
          <w:rFonts w:asciiTheme="minorHAnsi" w:hAnsiTheme="minorHAnsi"/>
          <w:u w:val="single"/>
        </w:rPr>
        <w:t>9/9</w:t>
      </w:r>
      <w:r w:rsidR="009D1254">
        <w:rPr>
          <w:rFonts w:asciiTheme="minorHAnsi" w:hAnsiTheme="minorHAnsi"/>
          <w:u w:val="single"/>
        </w:rPr>
        <w:t xml:space="preserve"> – 9/1</w:t>
      </w:r>
      <w:r w:rsidR="002D5785">
        <w:rPr>
          <w:rFonts w:asciiTheme="minorHAnsi" w:hAnsiTheme="minorHAnsi"/>
          <w:u w:val="single"/>
        </w:rPr>
        <w:t>3</w:t>
      </w:r>
      <w:r w:rsidR="00A9769D" w:rsidRPr="00B82D6A">
        <w:rPr>
          <w:rFonts w:asciiTheme="minorHAnsi" w:hAnsiTheme="minorHAnsi"/>
        </w:rPr>
        <w:tab/>
      </w:r>
      <w:r w:rsidR="00A9769D" w:rsidRPr="00B82D6A">
        <w:rPr>
          <w:rFonts w:asciiTheme="minorHAnsi" w:hAnsiTheme="minorHAnsi"/>
        </w:rPr>
        <w:tab/>
      </w:r>
      <w:r w:rsidR="00FE0ED9">
        <w:rPr>
          <w:rFonts w:asciiTheme="minorHAnsi" w:hAnsiTheme="minorHAnsi"/>
        </w:rPr>
        <w:t xml:space="preserve">Why </w:t>
      </w:r>
      <w:r w:rsidR="002D5785">
        <w:rPr>
          <w:rFonts w:asciiTheme="minorHAnsi" w:hAnsiTheme="minorHAnsi"/>
        </w:rPr>
        <w:t xml:space="preserve">Religion and </w:t>
      </w:r>
      <w:r w:rsidR="00FE0ED9">
        <w:rPr>
          <w:rFonts w:asciiTheme="minorHAnsi" w:hAnsiTheme="minorHAnsi"/>
        </w:rPr>
        <w:t xml:space="preserve">Global </w:t>
      </w:r>
      <w:r w:rsidR="002D5785">
        <w:rPr>
          <w:rFonts w:asciiTheme="minorHAnsi" w:hAnsiTheme="minorHAnsi"/>
        </w:rPr>
        <w:t>Development</w:t>
      </w:r>
      <w:r w:rsidR="00FE0ED9">
        <w:rPr>
          <w:rFonts w:asciiTheme="minorHAnsi" w:hAnsiTheme="minorHAnsi"/>
        </w:rPr>
        <w:t xml:space="preserve">? </w:t>
      </w:r>
    </w:p>
    <w:p w:rsidR="009118B6" w:rsidRDefault="00E833ED" w:rsidP="00FE0ED9">
      <w:pPr>
        <w:pStyle w:val="ListParagraph"/>
        <w:numPr>
          <w:ilvl w:val="0"/>
          <w:numId w:val="2"/>
        </w:numPr>
        <w:rPr>
          <w:rFonts w:asciiTheme="minorHAnsi" w:hAnsiTheme="minorHAnsi"/>
        </w:rPr>
      </w:pPr>
      <w:r w:rsidRPr="00FE0ED9">
        <w:rPr>
          <w:rFonts w:asciiTheme="minorHAnsi" w:hAnsiTheme="minorHAnsi"/>
        </w:rPr>
        <w:t xml:space="preserve">Emma </w:t>
      </w:r>
      <w:r w:rsidR="009E2E51" w:rsidRPr="00FE0ED9">
        <w:rPr>
          <w:rFonts w:asciiTheme="minorHAnsi" w:hAnsiTheme="minorHAnsi"/>
        </w:rPr>
        <w:t>Tomalin</w:t>
      </w:r>
      <w:r w:rsidR="00FE0ED9">
        <w:rPr>
          <w:rFonts w:asciiTheme="minorHAnsi" w:hAnsiTheme="minorHAnsi"/>
        </w:rPr>
        <w:t>,</w:t>
      </w:r>
      <w:r w:rsidR="009118B6">
        <w:rPr>
          <w:rFonts w:asciiTheme="minorHAnsi" w:hAnsiTheme="minorHAnsi"/>
        </w:rPr>
        <w:t xml:space="preserve"> Chapter</w:t>
      </w:r>
      <w:r w:rsidR="009E2E51" w:rsidRPr="00FE0ED9">
        <w:rPr>
          <w:rFonts w:asciiTheme="minorHAnsi" w:hAnsiTheme="minorHAnsi"/>
        </w:rPr>
        <w:t xml:space="preserve"> 1</w:t>
      </w:r>
      <w:r w:rsidR="00C5589C">
        <w:rPr>
          <w:rFonts w:asciiTheme="minorHAnsi" w:hAnsiTheme="minorHAnsi"/>
        </w:rPr>
        <w:t>,</w:t>
      </w:r>
      <w:r w:rsidR="0053571A" w:rsidRPr="00FE0ED9">
        <w:rPr>
          <w:rFonts w:asciiTheme="minorHAnsi" w:hAnsiTheme="minorHAnsi"/>
        </w:rPr>
        <w:t xml:space="preserve"> </w:t>
      </w:r>
      <w:r w:rsidR="00FE0ED9">
        <w:rPr>
          <w:rFonts w:asciiTheme="minorHAnsi" w:hAnsiTheme="minorHAnsi"/>
        </w:rPr>
        <w:t>“</w:t>
      </w:r>
      <w:r w:rsidR="002E51DA">
        <w:rPr>
          <w:rFonts w:asciiTheme="minorHAnsi" w:hAnsiTheme="minorHAnsi"/>
        </w:rPr>
        <w:t>Introduction</w:t>
      </w:r>
      <w:r w:rsidR="00FE0ED9">
        <w:rPr>
          <w:rFonts w:asciiTheme="minorHAnsi" w:hAnsiTheme="minorHAnsi"/>
        </w:rPr>
        <w:t>”</w:t>
      </w:r>
      <w:r w:rsidR="00C5589C">
        <w:rPr>
          <w:rFonts w:asciiTheme="minorHAnsi" w:hAnsiTheme="minorHAnsi"/>
        </w:rPr>
        <w:t xml:space="preserve"> </w:t>
      </w:r>
      <w:r w:rsidR="0053571A" w:rsidRPr="00FE0ED9">
        <w:rPr>
          <w:rFonts w:asciiTheme="minorHAnsi" w:hAnsiTheme="minorHAnsi"/>
        </w:rPr>
        <w:t>(pp 1-9)</w:t>
      </w:r>
      <w:r w:rsidR="009E2E51" w:rsidRPr="00FE0ED9">
        <w:rPr>
          <w:rFonts w:asciiTheme="minorHAnsi" w:hAnsiTheme="minorHAnsi"/>
        </w:rPr>
        <w:t xml:space="preserve"> </w:t>
      </w:r>
    </w:p>
    <w:p w:rsidR="00404F49" w:rsidRDefault="009118B6" w:rsidP="009118B6">
      <w:pPr>
        <w:pStyle w:val="ListParagraph"/>
        <w:numPr>
          <w:ilvl w:val="0"/>
          <w:numId w:val="2"/>
        </w:numPr>
        <w:rPr>
          <w:rFonts w:asciiTheme="minorHAnsi" w:hAnsiTheme="minorHAnsi"/>
        </w:rPr>
      </w:pPr>
      <w:r>
        <w:rPr>
          <w:rFonts w:asciiTheme="minorHAnsi" w:hAnsiTheme="minorHAnsi"/>
        </w:rPr>
        <w:t>Gregory Deacon and Emma Tomalin, Chapter 5</w:t>
      </w:r>
      <w:r w:rsidR="00314699">
        <w:rPr>
          <w:rFonts w:asciiTheme="minorHAnsi" w:hAnsiTheme="minorHAnsi"/>
        </w:rPr>
        <w:t xml:space="preserve"> in Tomalin</w:t>
      </w:r>
      <w:r w:rsidR="00C5589C">
        <w:rPr>
          <w:rFonts w:asciiTheme="minorHAnsi" w:hAnsiTheme="minorHAnsi"/>
        </w:rPr>
        <w:t>,</w:t>
      </w:r>
      <w:r>
        <w:rPr>
          <w:rFonts w:asciiTheme="minorHAnsi" w:hAnsiTheme="minorHAnsi"/>
        </w:rPr>
        <w:t xml:space="preserve"> “</w:t>
      </w:r>
      <w:r w:rsidR="002E51DA">
        <w:rPr>
          <w:rFonts w:asciiTheme="minorHAnsi" w:hAnsiTheme="minorHAnsi"/>
        </w:rPr>
        <w:t>A History of Faith-Based Aid and Development</w:t>
      </w:r>
      <w:r>
        <w:rPr>
          <w:rFonts w:asciiTheme="minorHAnsi" w:hAnsiTheme="minorHAnsi"/>
        </w:rPr>
        <w:t>”</w:t>
      </w:r>
    </w:p>
    <w:p w:rsidR="009118B6" w:rsidRPr="00404F49" w:rsidRDefault="009118B6" w:rsidP="009118B6">
      <w:pPr>
        <w:pStyle w:val="ListParagraph"/>
        <w:rPr>
          <w:rFonts w:asciiTheme="minorHAnsi" w:hAnsiTheme="minorHAnsi"/>
        </w:rPr>
      </w:pPr>
    </w:p>
    <w:p w:rsidR="00216DBC" w:rsidRDefault="00321F4E" w:rsidP="00216DBC">
      <w:pPr>
        <w:rPr>
          <w:rFonts w:asciiTheme="minorHAnsi" w:hAnsiTheme="minorHAnsi"/>
        </w:rPr>
      </w:pPr>
      <w:r w:rsidRPr="00B82D6A">
        <w:rPr>
          <w:rFonts w:asciiTheme="minorHAnsi" w:hAnsiTheme="minorHAnsi"/>
          <w:u w:val="single"/>
        </w:rPr>
        <w:t xml:space="preserve">Week 4, </w:t>
      </w:r>
      <w:r w:rsidR="009D1254">
        <w:rPr>
          <w:rFonts w:asciiTheme="minorHAnsi" w:hAnsiTheme="minorHAnsi"/>
          <w:u w:val="single"/>
        </w:rPr>
        <w:t>9/1</w:t>
      </w:r>
      <w:r w:rsidR="002D5785">
        <w:rPr>
          <w:rFonts w:asciiTheme="minorHAnsi" w:hAnsiTheme="minorHAnsi"/>
          <w:u w:val="single"/>
        </w:rPr>
        <w:t>6</w:t>
      </w:r>
      <w:r w:rsidR="009D1254">
        <w:rPr>
          <w:rFonts w:asciiTheme="minorHAnsi" w:hAnsiTheme="minorHAnsi"/>
          <w:u w:val="single"/>
        </w:rPr>
        <w:t xml:space="preserve"> – 9/2</w:t>
      </w:r>
      <w:r w:rsidR="002D5785">
        <w:rPr>
          <w:rFonts w:asciiTheme="minorHAnsi" w:hAnsiTheme="minorHAnsi"/>
          <w:u w:val="single"/>
        </w:rPr>
        <w:t>0</w:t>
      </w:r>
      <w:r w:rsidRPr="00B82D6A">
        <w:rPr>
          <w:rFonts w:asciiTheme="minorHAnsi" w:hAnsiTheme="minorHAnsi"/>
        </w:rPr>
        <w:tab/>
      </w:r>
      <w:r w:rsidRPr="00B82D6A">
        <w:rPr>
          <w:rFonts w:asciiTheme="minorHAnsi" w:hAnsiTheme="minorHAnsi"/>
        </w:rPr>
        <w:tab/>
      </w:r>
      <w:r w:rsidR="00D30F8E">
        <w:rPr>
          <w:rFonts w:asciiTheme="minorHAnsi" w:hAnsiTheme="minorHAnsi"/>
        </w:rPr>
        <w:t>Governance</w:t>
      </w:r>
      <w:r w:rsidR="00FE0ED9">
        <w:rPr>
          <w:rFonts w:asciiTheme="minorHAnsi" w:hAnsiTheme="minorHAnsi"/>
        </w:rPr>
        <w:t xml:space="preserve">, </w:t>
      </w:r>
      <w:r w:rsidR="00216DBC" w:rsidRPr="00B82D6A">
        <w:rPr>
          <w:rFonts w:asciiTheme="minorHAnsi" w:hAnsiTheme="minorHAnsi"/>
        </w:rPr>
        <w:t>Democracy</w:t>
      </w:r>
      <w:r w:rsidR="00EC2796">
        <w:rPr>
          <w:rFonts w:asciiTheme="minorHAnsi" w:hAnsiTheme="minorHAnsi"/>
        </w:rPr>
        <w:t>,</w:t>
      </w:r>
      <w:r w:rsidR="00FE0ED9">
        <w:rPr>
          <w:rFonts w:asciiTheme="minorHAnsi" w:hAnsiTheme="minorHAnsi"/>
        </w:rPr>
        <w:t xml:space="preserve"> </w:t>
      </w:r>
      <w:r w:rsidR="00216DBC" w:rsidRPr="00B82D6A">
        <w:rPr>
          <w:rFonts w:asciiTheme="minorHAnsi" w:hAnsiTheme="minorHAnsi"/>
        </w:rPr>
        <w:t>and Development</w:t>
      </w:r>
      <w:r w:rsidR="000A0C16">
        <w:rPr>
          <w:rFonts w:asciiTheme="minorHAnsi" w:hAnsiTheme="minorHAnsi"/>
        </w:rPr>
        <w:t xml:space="preserve"> </w:t>
      </w:r>
    </w:p>
    <w:p w:rsidR="009118B6" w:rsidRPr="00432E2F" w:rsidRDefault="000A0C16" w:rsidP="00D75D7C">
      <w:pPr>
        <w:pStyle w:val="ListParagraph"/>
        <w:numPr>
          <w:ilvl w:val="0"/>
          <w:numId w:val="2"/>
        </w:numPr>
        <w:rPr>
          <w:rFonts w:asciiTheme="minorHAnsi" w:hAnsiTheme="minorHAnsi"/>
        </w:rPr>
      </w:pPr>
      <w:r w:rsidRPr="00432E2F">
        <w:rPr>
          <w:rFonts w:asciiTheme="minorHAnsi" w:hAnsiTheme="minorHAnsi"/>
        </w:rPr>
        <w:t>Seth Kaplan, Chapter 28 in Toma</w:t>
      </w:r>
      <w:r w:rsidR="009847FE" w:rsidRPr="00432E2F">
        <w:rPr>
          <w:rFonts w:asciiTheme="minorHAnsi" w:hAnsiTheme="minorHAnsi"/>
        </w:rPr>
        <w:t>lin</w:t>
      </w:r>
      <w:r w:rsidRPr="00432E2F">
        <w:rPr>
          <w:rFonts w:asciiTheme="minorHAnsi" w:hAnsiTheme="minorHAnsi"/>
        </w:rPr>
        <w:t xml:space="preserve">, “Religion, Development and Fragile States?” </w:t>
      </w:r>
    </w:p>
    <w:p w:rsidR="00726CAB" w:rsidRDefault="00216DBC" w:rsidP="00726CAB">
      <w:pPr>
        <w:pStyle w:val="ListParagraph"/>
        <w:numPr>
          <w:ilvl w:val="0"/>
          <w:numId w:val="2"/>
        </w:numPr>
        <w:rPr>
          <w:rFonts w:asciiTheme="minorHAnsi" w:hAnsiTheme="minorHAnsi"/>
        </w:rPr>
      </w:pPr>
      <w:r w:rsidRPr="00432E2F">
        <w:rPr>
          <w:rFonts w:asciiTheme="minorHAnsi" w:hAnsiTheme="minorHAnsi"/>
        </w:rPr>
        <w:t xml:space="preserve">Larry Diamond, </w:t>
      </w:r>
      <w:r w:rsidR="00726CAB">
        <w:rPr>
          <w:rFonts w:asciiTheme="minorHAnsi" w:hAnsiTheme="minorHAnsi"/>
        </w:rPr>
        <w:t xml:space="preserve">“A New Birth of Freedom,” </w:t>
      </w:r>
      <w:r w:rsidR="00726CAB">
        <w:rPr>
          <w:rFonts w:asciiTheme="minorHAnsi" w:hAnsiTheme="minorHAnsi"/>
          <w:i/>
        </w:rPr>
        <w:t xml:space="preserve">The American Interest, </w:t>
      </w:r>
      <w:r w:rsidR="00726CAB" w:rsidRPr="00432E2F">
        <w:rPr>
          <w:rFonts w:asciiTheme="minorHAnsi" w:hAnsiTheme="minorHAnsi"/>
        </w:rPr>
        <w:t>6/21/19</w:t>
      </w:r>
    </w:p>
    <w:p w:rsidR="00432E2F" w:rsidRDefault="000B77BE" w:rsidP="00432E2F">
      <w:pPr>
        <w:pStyle w:val="ListParagraph"/>
        <w:rPr>
          <w:rFonts w:asciiTheme="minorHAnsi" w:hAnsiTheme="minorHAnsi"/>
        </w:rPr>
      </w:pPr>
      <w:hyperlink r:id="rId11" w:history="1">
        <w:r w:rsidR="00726CAB" w:rsidRPr="00F729E1">
          <w:rPr>
            <w:rStyle w:val="Hyperlink"/>
            <w:rFonts w:asciiTheme="minorHAnsi" w:hAnsiTheme="minorHAnsi"/>
          </w:rPr>
          <w:t>https://www.the-american-interest.com/2019/06/21/a-new-birth-of-freedom/</w:t>
        </w:r>
      </w:hyperlink>
    </w:p>
    <w:p w:rsidR="00B27A75" w:rsidRDefault="00B27A75" w:rsidP="00B27A75">
      <w:pPr>
        <w:pStyle w:val="ListParagraph"/>
        <w:numPr>
          <w:ilvl w:val="0"/>
          <w:numId w:val="2"/>
        </w:numPr>
        <w:rPr>
          <w:rFonts w:asciiTheme="minorHAnsi" w:hAnsiTheme="minorHAnsi"/>
        </w:rPr>
      </w:pPr>
      <w:r w:rsidRPr="00B27A75">
        <w:rPr>
          <w:rFonts w:asciiTheme="minorHAnsi" w:hAnsiTheme="minorHAnsi"/>
        </w:rPr>
        <w:t>Meng Chen, “Divergent Paths: The Future of One-Party Rule in Singapore</w:t>
      </w:r>
      <w:r>
        <w:rPr>
          <w:rFonts w:asciiTheme="minorHAnsi" w:hAnsiTheme="minorHAnsi"/>
        </w:rPr>
        <w:t>,</w:t>
      </w:r>
      <w:r w:rsidRPr="00B27A75">
        <w:rPr>
          <w:rFonts w:asciiTheme="minorHAnsi" w:hAnsiTheme="minorHAnsi"/>
        </w:rPr>
        <w:t xml:space="preserve">” </w:t>
      </w:r>
      <w:r w:rsidRPr="00B27A75">
        <w:rPr>
          <w:rFonts w:asciiTheme="minorHAnsi" w:hAnsiTheme="minorHAnsi"/>
          <w:i/>
        </w:rPr>
        <w:t>Harvard International Review</w:t>
      </w:r>
      <w:r w:rsidRPr="00B27A75">
        <w:rPr>
          <w:rFonts w:asciiTheme="minorHAnsi" w:hAnsiTheme="minorHAnsi"/>
        </w:rPr>
        <w:t xml:space="preserve">, Winter 2011 </w:t>
      </w:r>
    </w:p>
    <w:p w:rsidR="00B27A75" w:rsidRDefault="000B77BE" w:rsidP="00B27A75">
      <w:pPr>
        <w:pStyle w:val="ListParagraph"/>
        <w:rPr>
          <w:rFonts w:asciiTheme="minorHAnsi" w:hAnsiTheme="minorHAnsi"/>
        </w:rPr>
      </w:pPr>
      <w:hyperlink r:id="rId12" w:history="1">
        <w:r w:rsidR="00B27A75" w:rsidRPr="00A2551F">
          <w:rPr>
            <w:rStyle w:val="Hyperlink"/>
            <w:rFonts w:asciiTheme="minorHAnsi" w:hAnsiTheme="minorHAnsi"/>
          </w:rPr>
          <w:t>http://proxy2.noblenet.org/login?url=http://search.ebscohost.com/login.aspx?direct=true&amp;AuthType=ip&amp;db=a9h&amp;AN=58498609&amp;site=ehost-live&amp;scope=site</w:t>
        </w:r>
      </w:hyperlink>
      <w:r w:rsidR="00B27A75" w:rsidRPr="00B27A75">
        <w:rPr>
          <w:rFonts w:asciiTheme="minorHAnsi" w:hAnsiTheme="minorHAnsi"/>
        </w:rPr>
        <w:t xml:space="preserve"> </w:t>
      </w:r>
    </w:p>
    <w:p w:rsidR="00E833ED" w:rsidRPr="00C5589C" w:rsidRDefault="00E833ED" w:rsidP="00E833ED">
      <w:pPr>
        <w:rPr>
          <w:rFonts w:asciiTheme="minorHAnsi" w:hAnsiTheme="minorHAnsi"/>
          <w:i/>
        </w:rPr>
      </w:pPr>
      <w:r w:rsidRPr="00C5589C">
        <w:rPr>
          <w:rFonts w:asciiTheme="minorHAnsi" w:hAnsiTheme="minorHAnsi"/>
          <w:i/>
        </w:rPr>
        <w:t xml:space="preserve">Recommended: </w:t>
      </w:r>
    </w:p>
    <w:p w:rsidR="00B67DB5" w:rsidRDefault="00B67DB5" w:rsidP="00C5589C">
      <w:pPr>
        <w:pStyle w:val="ListParagraph"/>
        <w:rPr>
          <w:rFonts w:asciiTheme="minorHAnsi" w:hAnsiTheme="minorHAnsi"/>
        </w:rPr>
      </w:pPr>
      <w:r w:rsidRPr="0047222F">
        <w:rPr>
          <w:rFonts w:asciiTheme="minorHAnsi" w:hAnsiTheme="minorHAnsi"/>
        </w:rPr>
        <w:t xml:space="preserve">Daniel Danelo, </w:t>
      </w:r>
      <w:r w:rsidR="00FE0ED9">
        <w:rPr>
          <w:rFonts w:asciiTheme="minorHAnsi" w:hAnsiTheme="minorHAnsi"/>
        </w:rPr>
        <w:t>“Anarchy is the New Normal,” Foreign Policy Research Institute,</w:t>
      </w:r>
      <w:r w:rsidRPr="0047222F">
        <w:rPr>
          <w:rFonts w:asciiTheme="minorHAnsi" w:hAnsiTheme="minorHAnsi"/>
        </w:rPr>
        <w:t xml:space="preserve"> October 2013.</w:t>
      </w:r>
      <w:r w:rsidR="00C5589C">
        <w:rPr>
          <w:rFonts w:asciiTheme="minorHAnsi" w:hAnsiTheme="minorHAnsi"/>
        </w:rPr>
        <w:t xml:space="preserve"> </w:t>
      </w:r>
      <w:hyperlink r:id="rId13" w:history="1">
        <w:r w:rsidRPr="00700557">
          <w:rPr>
            <w:rStyle w:val="Hyperlink"/>
            <w:rFonts w:asciiTheme="minorHAnsi" w:hAnsiTheme="minorHAnsi"/>
          </w:rPr>
          <w:t>https://www.fpri.org/article/2013/10/anarchy-is-the-new-normal-unconventional-governance-and-21st-century-statecraft/</w:t>
        </w:r>
      </w:hyperlink>
    </w:p>
    <w:p w:rsidR="008410EC" w:rsidRDefault="008410EC" w:rsidP="00CA46BA">
      <w:pPr>
        <w:rPr>
          <w:rFonts w:asciiTheme="minorHAnsi" w:hAnsiTheme="minorHAnsi"/>
        </w:rPr>
      </w:pPr>
    </w:p>
    <w:p w:rsidR="00D30F8E" w:rsidRDefault="00B81C4D" w:rsidP="007310B3">
      <w:pPr>
        <w:rPr>
          <w:rFonts w:asciiTheme="minorHAnsi" w:hAnsiTheme="minorHAnsi"/>
        </w:rPr>
      </w:pPr>
      <w:r w:rsidRPr="00B82D6A">
        <w:rPr>
          <w:rFonts w:asciiTheme="minorHAnsi" w:hAnsiTheme="minorHAnsi"/>
          <w:u w:val="single"/>
        </w:rPr>
        <w:t xml:space="preserve">Week </w:t>
      </w:r>
      <w:r w:rsidR="00072C2C" w:rsidRPr="00B82D6A">
        <w:rPr>
          <w:rFonts w:asciiTheme="minorHAnsi" w:hAnsiTheme="minorHAnsi"/>
          <w:u w:val="single"/>
        </w:rPr>
        <w:t xml:space="preserve">5, </w:t>
      </w:r>
      <w:r w:rsidR="009D1254">
        <w:rPr>
          <w:rFonts w:asciiTheme="minorHAnsi" w:hAnsiTheme="minorHAnsi"/>
          <w:u w:val="single"/>
        </w:rPr>
        <w:t>9/2</w:t>
      </w:r>
      <w:r w:rsidR="002D5785">
        <w:rPr>
          <w:rFonts w:asciiTheme="minorHAnsi" w:hAnsiTheme="minorHAnsi"/>
          <w:u w:val="single"/>
        </w:rPr>
        <w:t>3</w:t>
      </w:r>
      <w:r w:rsidR="009D1254">
        <w:rPr>
          <w:rFonts w:asciiTheme="minorHAnsi" w:hAnsiTheme="minorHAnsi"/>
          <w:u w:val="single"/>
        </w:rPr>
        <w:t xml:space="preserve"> – 9/2</w:t>
      </w:r>
      <w:r w:rsidR="002D5785">
        <w:rPr>
          <w:rFonts w:asciiTheme="minorHAnsi" w:hAnsiTheme="minorHAnsi"/>
          <w:u w:val="single"/>
        </w:rPr>
        <w:t>7</w:t>
      </w:r>
      <w:r w:rsidR="009257F7" w:rsidRPr="00B82D6A">
        <w:rPr>
          <w:rFonts w:asciiTheme="minorHAnsi" w:hAnsiTheme="minorHAnsi"/>
        </w:rPr>
        <w:tab/>
      </w:r>
      <w:r w:rsidR="009257F7" w:rsidRPr="00B82D6A">
        <w:rPr>
          <w:rFonts w:asciiTheme="minorHAnsi" w:hAnsiTheme="minorHAnsi"/>
        </w:rPr>
        <w:tab/>
      </w:r>
      <w:r w:rsidR="00A233FD" w:rsidRPr="00B82D6A">
        <w:rPr>
          <w:rFonts w:asciiTheme="minorHAnsi" w:hAnsiTheme="minorHAnsi"/>
        </w:rPr>
        <w:t>Rule of Law and Human Right</w:t>
      </w:r>
      <w:r w:rsidR="008A45DF" w:rsidRPr="00B82D6A">
        <w:rPr>
          <w:rFonts w:asciiTheme="minorHAnsi" w:hAnsiTheme="minorHAnsi"/>
        </w:rPr>
        <w:t>s</w:t>
      </w:r>
      <w:r w:rsidR="004E4EA9" w:rsidRPr="00B82D6A">
        <w:rPr>
          <w:rFonts w:asciiTheme="minorHAnsi" w:hAnsiTheme="minorHAnsi"/>
        </w:rPr>
        <w:t xml:space="preserve"> </w:t>
      </w:r>
    </w:p>
    <w:p w:rsidR="000B2B55" w:rsidRPr="00772F01" w:rsidRDefault="00A233FD" w:rsidP="00D0553C">
      <w:pPr>
        <w:pStyle w:val="ListParagraph"/>
        <w:numPr>
          <w:ilvl w:val="0"/>
          <w:numId w:val="2"/>
        </w:numPr>
        <w:rPr>
          <w:rStyle w:val="Hyperlink"/>
          <w:rFonts w:asciiTheme="minorHAnsi" w:hAnsiTheme="minorHAnsi"/>
          <w:color w:val="auto"/>
          <w:u w:val="none"/>
        </w:rPr>
      </w:pPr>
      <w:r w:rsidRPr="00772F01">
        <w:rPr>
          <w:rFonts w:asciiTheme="minorHAnsi" w:hAnsiTheme="minorHAnsi"/>
        </w:rPr>
        <w:t>Gary Haugen and Victor Boutros</w:t>
      </w:r>
      <w:r w:rsidR="00574DA5" w:rsidRPr="00772F01">
        <w:rPr>
          <w:rFonts w:asciiTheme="minorHAnsi" w:hAnsiTheme="minorHAnsi"/>
        </w:rPr>
        <w:t>,</w:t>
      </w:r>
      <w:r w:rsidRPr="00772F01">
        <w:rPr>
          <w:rFonts w:asciiTheme="minorHAnsi" w:hAnsiTheme="minorHAnsi"/>
        </w:rPr>
        <w:t xml:space="preserve"> “And Justice for All: Enforcing Hum</w:t>
      </w:r>
      <w:r w:rsidR="00102662" w:rsidRPr="00772F01">
        <w:rPr>
          <w:rFonts w:asciiTheme="minorHAnsi" w:hAnsiTheme="minorHAnsi"/>
        </w:rPr>
        <w:t>an Rights fo</w:t>
      </w:r>
      <w:r w:rsidR="00051AE1" w:rsidRPr="00772F01">
        <w:rPr>
          <w:rFonts w:asciiTheme="minorHAnsi" w:hAnsiTheme="minorHAnsi"/>
        </w:rPr>
        <w:t>r the World’s Poor</w:t>
      </w:r>
      <w:r w:rsidR="00574DA5" w:rsidRPr="00772F01">
        <w:rPr>
          <w:rFonts w:asciiTheme="minorHAnsi" w:hAnsiTheme="minorHAnsi"/>
        </w:rPr>
        <w:t>,</w:t>
      </w:r>
      <w:r w:rsidR="00051AE1" w:rsidRPr="00772F01">
        <w:rPr>
          <w:rFonts w:asciiTheme="minorHAnsi" w:hAnsiTheme="minorHAnsi"/>
        </w:rPr>
        <w:t xml:space="preserve">” </w:t>
      </w:r>
      <w:r w:rsidR="00574DA5" w:rsidRPr="00772F01">
        <w:rPr>
          <w:rFonts w:asciiTheme="minorHAnsi" w:hAnsiTheme="minorHAnsi"/>
          <w:i/>
        </w:rPr>
        <w:t xml:space="preserve">Foreign Affairs, </w:t>
      </w:r>
      <w:r w:rsidR="00574DA5" w:rsidRPr="00772F01">
        <w:rPr>
          <w:rFonts w:asciiTheme="minorHAnsi" w:hAnsiTheme="minorHAnsi"/>
        </w:rPr>
        <w:t>May/June 2010</w:t>
      </w:r>
      <w:r w:rsidR="006A6866" w:rsidRPr="00772F01">
        <w:rPr>
          <w:rFonts w:asciiTheme="minorHAnsi" w:hAnsiTheme="minorHAnsi"/>
        </w:rPr>
        <w:t xml:space="preserve"> </w:t>
      </w:r>
      <w:hyperlink r:id="rId14" w:history="1">
        <w:r w:rsidR="006A6866" w:rsidRPr="00772F01">
          <w:rPr>
            <w:rStyle w:val="Hyperlink"/>
            <w:rFonts w:asciiTheme="minorHAnsi" w:hAnsiTheme="minorHAnsi"/>
            <w:lang w:val="en"/>
          </w:rPr>
          <w:t>http://go.galegroup.com/ps/i.do?id=GALE%7CA227885920&amp;v=2.1&amp;u=mlin_n_gordon&amp;it=r&amp;p=AONE&amp;sw=w&amp;asid=0d3c6e5f3a17e96408b66362792a78d5</w:t>
        </w:r>
      </w:hyperlink>
    </w:p>
    <w:p w:rsidR="007519DF" w:rsidRPr="00F128A9" w:rsidRDefault="00A233FD" w:rsidP="007502C8">
      <w:pPr>
        <w:pStyle w:val="ListParagraph"/>
        <w:numPr>
          <w:ilvl w:val="0"/>
          <w:numId w:val="2"/>
        </w:numPr>
        <w:rPr>
          <w:rStyle w:val="Hyperlink"/>
          <w:rFonts w:asciiTheme="minorHAnsi" w:hAnsiTheme="minorHAnsi"/>
          <w:color w:val="auto"/>
          <w:u w:val="none"/>
        </w:rPr>
      </w:pPr>
      <w:r w:rsidRPr="00B82D6A">
        <w:rPr>
          <w:rFonts w:asciiTheme="minorHAnsi" w:hAnsiTheme="minorHAnsi"/>
        </w:rPr>
        <w:t xml:space="preserve">Nicholas Wolterstorff, “Just Demands,” </w:t>
      </w:r>
      <w:r w:rsidRPr="00B82D6A">
        <w:rPr>
          <w:rFonts w:asciiTheme="minorHAnsi" w:hAnsiTheme="minorHAnsi"/>
          <w:i/>
        </w:rPr>
        <w:t>Christian Century</w:t>
      </w:r>
      <w:r w:rsidRPr="00B82D6A">
        <w:rPr>
          <w:rFonts w:asciiTheme="minorHAnsi" w:hAnsiTheme="minorHAnsi"/>
        </w:rPr>
        <w:t xml:space="preserve"> July 27, 2010 </w:t>
      </w:r>
      <w:hyperlink r:id="rId15" w:history="1">
        <w:r w:rsidRPr="00B82D6A">
          <w:rPr>
            <w:rStyle w:val="Hyperlink"/>
            <w:rFonts w:asciiTheme="minorHAnsi" w:hAnsiTheme="minorHAnsi"/>
          </w:rPr>
          <w:t>http://proxy2.noblenet.org/login?url=http://search.ebscohost.com/login.aspx?direct=true&amp;AuthType=cookie,ip,cpid&amp;custid=gor&amp;db=aph&amp;AN=54373891&amp;site=ehost-live&amp;scope=site</w:t>
        </w:r>
      </w:hyperlink>
    </w:p>
    <w:p w:rsidR="00F128A9" w:rsidRPr="000A6EB5" w:rsidRDefault="00F128A9" w:rsidP="00F128A9">
      <w:pPr>
        <w:pStyle w:val="ListParagraph"/>
        <w:numPr>
          <w:ilvl w:val="0"/>
          <w:numId w:val="2"/>
        </w:numPr>
        <w:rPr>
          <w:rStyle w:val="Hyperlink"/>
          <w:rFonts w:asciiTheme="minorHAnsi" w:hAnsiTheme="minorHAnsi"/>
          <w:color w:val="auto"/>
          <w:u w:val="none"/>
        </w:rPr>
      </w:pPr>
      <w:r>
        <w:rPr>
          <w:rStyle w:val="Hyperlink"/>
          <w:rFonts w:asciiTheme="minorHAnsi" w:hAnsiTheme="minorHAnsi"/>
          <w:color w:val="auto"/>
          <w:u w:val="none"/>
        </w:rPr>
        <w:t xml:space="preserve">Sarah Eekhoff Zylstra, “How Not to Care for Widows,” </w:t>
      </w:r>
      <w:r>
        <w:rPr>
          <w:rStyle w:val="Hyperlink"/>
          <w:rFonts w:asciiTheme="minorHAnsi" w:hAnsiTheme="minorHAnsi"/>
          <w:i/>
          <w:color w:val="auto"/>
          <w:u w:val="none"/>
        </w:rPr>
        <w:t>Christianity Today</w:t>
      </w:r>
      <w:r>
        <w:rPr>
          <w:rStyle w:val="Hyperlink"/>
          <w:rFonts w:asciiTheme="minorHAnsi" w:hAnsiTheme="minorHAnsi"/>
          <w:color w:val="auto"/>
          <w:u w:val="none"/>
        </w:rPr>
        <w:t xml:space="preserve">, October 24, 2012 </w:t>
      </w:r>
    </w:p>
    <w:p w:rsidR="00F128A9" w:rsidRDefault="000B77BE" w:rsidP="00F128A9">
      <w:pPr>
        <w:pStyle w:val="ListParagraph"/>
        <w:rPr>
          <w:rFonts w:asciiTheme="minorHAnsi" w:hAnsiTheme="minorHAnsi"/>
        </w:rPr>
      </w:pPr>
      <w:hyperlink r:id="rId16" w:history="1">
        <w:r w:rsidR="00F128A9" w:rsidRPr="00B668C0">
          <w:rPr>
            <w:rStyle w:val="Hyperlink"/>
            <w:rFonts w:asciiTheme="minorHAnsi" w:hAnsiTheme="minorHAnsi"/>
          </w:rPr>
          <w:t>http://www.christianitytoday.com/ct/2012/october/how-not-to-care-for-widows.html</w:t>
        </w:r>
      </w:hyperlink>
    </w:p>
    <w:p w:rsidR="00F128A9" w:rsidRPr="008410EC" w:rsidRDefault="00F128A9" w:rsidP="00F128A9">
      <w:pPr>
        <w:pStyle w:val="ListParagraph"/>
        <w:rPr>
          <w:rStyle w:val="Hyperlink"/>
          <w:rFonts w:asciiTheme="minorHAnsi" w:hAnsiTheme="minorHAnsi"/>
          <w:color w:val="auto"/>
          <w:u w:val="none"/>
        </w:rPr>
      </w:pPr>
    </w:p>
    <w:p w:rsidR="00D30F8E" w:rsidRPr="007310B3" w:rsidRDefault="00DE2CDF" w:rsidP="00D30F8E">
      <w:pPr>
        <w:rPr>
          <w:rStyle w:val="Hyperlink"/>
          <w:rFonts w:asciiTheme="minorHAnsi" w:hAnsiTheme="minorHAnsi"/>
          <w:color w:val="auto"/>
          <w:u w:val="none"/>
        </w:rPr>
      </w:pPr>
      <w:r>
        <w:rPr>
          <w:rStyle w:val="Hyperlink"/>
          <w:rFonts w:asciiTheme="minorHAnsi" w:hAnsiTheme="minorHAnsi"/>
          <w:color w:val="000000" w:themeColor="text1"/>
          <w:u w:val="none"/>
        </w:rPr>
        <w:t>09/23</w:t>
      </w:r>
      <w:r w:rsidR="00314699">
        <w:rPr>
          <w:rStyle w:val="Hyperlink"/>
          <w:rFonts w:asciiTheme="minorHAnsi" w:hAnsiTheme="minorHAnsi"/>
          <w:color w:val="000000" w:themeColor="text1"/>
          <w:u w:val="none"/>
        </w:rPr>
        <w:tab/>
      </w:r>
      <w:r>
        <w:rPr>
          <w:rStyle w:val="Hyperlink"/>
          <w:rFonts w:asciiTheme="minorHAnsi" w:hAnsiTheme="minorHAnsi"/>
          <w:color w:val="000000" w:themeColor="text1"/>
          <w:u w:val="none"/>
        </w:rPr>
        <w:t xml:space="preserve">In class assignment: Measuring Development via </w:t>
      </w:r>
      <w:r w:rsidR="00D30F8E" w:rsidRPr="007310B3">
        <w:rPr>
          <w:rStyle w:val="Hyperlink"/>
          <w:rFonts w:asciiTheme="minorHAnsi" w:hAnsiTheme="minorHAnsi"/>
          <w:color w:val="000000" w:themeColor="text1"/>
          <w:u w:val="none"/>
        </w:rPr>
        <w:t xml:space="preserve">various indices </w:t>
      </w:r>
    </w:p>
    <w:p w:rsidR="00D30F8E" w:rsidRPr="007310B3" w:rsidRDefault="00D30F8E" w:rsidP="00EA348F">
      <w:pPr>
        <w:rPr>
          <w:rFonts w:asciiTheme="minorHAnsi" w:hAnsiTheme="minorHAnsi"/>
        </w:rPr>
      </w:pPr>
    </w:p>
    <w:p w:rsidR="008410EC" w:rsidRDefault="002D5785" w:rsidP="00EA348F">
      <w:pPr>
        <w:rPr>
          <w:rFonts w:asciiTheme="minorHAnsi" w:hAnsiTheme="minorHAnsi"/>
        </w:rPr>
      </w:pPr>
      <w:r>
        <w:rPr>
          <w:rFonts w:asciiTheme="minorHAnsi" w:hAnsiTheme="minorHAnsi"/>
        </w:rPr>
        <w:t>9/25</w:t>
      </w:r>
      <w:r w:rsidR="00967233" w:rsidRPr="00CE5EC3">
        <w:rPr>
          <w:rFonts w:asciiTheme="minorHAnsi" w:hAnsiTheme="minorHAnsi"/>
        </w:rPr>
        <w:t xml:space="preserve"> </w:t>
      </w:r>
      <w:r w:rsidR="00314699">
        <w:rPr>
          <w:rFonts w:asciiTheme="minorHAnsi" w:hAnsiTheme="minorHAnsi"/>
        </w:rPr>
        <w:tab/>
      </w:r>
      <w:r w:rsidR="000720B8">
        <w:rPr>
          <w:rFonts w:asciiTheme="minorHAnsi" w:hAnsiTheme="minorHAnsi"/>
        </w:rPr>
        <w:t xml:space="preserve">Guest Speaker: </w:t>
      </w:r>
      <w:r w:rsidR="001718B0">
        <w:rPr>
          <w:rFonts w:asciiTheme="minorHAnsi" w:hAnsiTheme="minorHAnsi"/>
        </w:rPr>
        <w:t>Ci</w:t>
      </w:r>
      <w:r w:rsidR="00967233" w:rsidRPr="00CE5EC3">
        <w:rPr>
          <w:rFonts w:asciiTheme="minorHAnsi" w:hAnsiTheme="minorHAnsi"/>
        </w:rPr>
        <w:t>ndy Bauer</w:t>
      </w:r>
      <w:r w:rsidR="00E17CC0" w:rsidRPr="00CE5EC3">
        <w:rPr>
          <w:rFonts w:asciiTheme="minorHAnsi" w:hAnsiTheme="minorHAnsi"/>
        </w:rPr>
        <w:t xml:space="preserve">, </w:t>
      </w:r>
      <w:r w:rsidR="00CE5EC3">
        <w:rPr>
          <w:rFonts w:asciiTheme="minorHAnsi" w:hAnsiTheme="minorHAnsi"/>
        </w:rPr>
        <w:t>Director</w:t>
      </w:r>
      <w:r w:rsidR="00CE5EC3" w:rsidRPr="00CE5EC3">
        <w:rPr>
          <w:rFonts w:asciiTheme="minorHAnsi" w:hAnsiTheme="minorHAnsi"/>
        </w:rPr>
        <w:t xml:space="preserve">, </w:t>
      </w:r>
      <w:r w:rsidR="00E17CC0" w:rsidRPr="00CE5EC3">
        <w:rPr>
          <w:rFonts w:asciiTheme="minorHAnsi" w:hAnsiTheme="minorHAnsi"/>
        </w:rPr>
        <w:t>Kupenda</w:t>
      </w:r>
      <w:r w:rsidR="00CE5EC3">
        <w:rPr>
          <w:rFonts w:asciiTheme="minorHAnsi" w:hAnsiTheme="minorHAnsi"/>
        </w:rPr>
        <w:t xml:space="preserve"> for the Children</w:t>
      </w:r>
      <w:r w:rsidR="00CE5EC3" w:rsidRPr="00CE5EC3">
        <w:rPr>
          <w:rFonts w:asciiTheme="minorHAnsi" w:hAnsiTheme="minorHAnsi"/>
        </w:rPr>
        <w:t>, “Religion, Disabilities, and Development”</w:t>
      </w:r>
      <w:r w:rsidR="001718B0">
        <w:rPr>
          <w:rFonts w:asciiTheme="minorHAnsi" w:hAnsiTheme="minorHAnsi"/>
        </w:rPr>
        <w:t xml:space="preserve"> </w:t>
      </w:r>
    </w:p>
    <w:p w:rsidR="00981752" w:rsidRPr="00B82D6A" w:rsidRDefault="00981752" w:rsidP="00EA348F">
      <w:pPr>
        <w:rPr>
          <w:rFonts w:asciiTheme="minorHAnsi" w:hAnsiTheme="minorHAnsi"/>
        </w:rPr>
      </w:pPr>
    </w:p>
    <w:p w:rsidR="00B74016" w:rsidRDefault="00B81C4D" w:rsidP="00B74016">
      <w:pPr>
        <w:rPr>
          <w:rFonts w:asciiTheme="minorHAnsi" w:hAnsiTheme="minorHAnsi"/>
        </w:rPr>
      </w:pPr>
      <w:r w:rsidRPr="00B82D6A">
        <w:rPr>
          <w:rFonts w:asciiTheme="minorHAnsi" w:hAnsiTheme="minorHAnsi"/>
          <w:u w:val="single"/>
        </w:rPr>
        <w:t>Week</w:t>
      </w:r>
      <w:r w:rsidR="008715FF" w:rsidRPr="00B82D6A">
        <w:rPr>
          <w:rFonts w:asciiTheme="minorHAnsi" w:hAnsiTheme="minorHAnsi"/>
          <w:u w:val="single"/>
        </w:rPr>
        <w:t xml:space="preserve"> 6, </w:t>
      </w:r>
      <w:r w:rsidR="002D5785">
        <w:rPr>
          <w:rFonts w:asciiTheme="minorHAnsi" w:hAnsiTheme="minorHAnsi"/>
          <w:u w:val="single"/>
        </w:rPr>
        <w:t>9/30</w:t>
      </w:r>
      <w:r w:rsidR="009D1254">
        <w:rPr>
          <w:rFonts w:asciiTheme="minorHAnsi" w:hAnsiTheme="minorHAnsi"/>
          <w:u w:val="single"/>
        </w:rPr>
        <w:t xml:space="preserve"> – 10/</w:t>
      </w:r>
      <w:r w:rsidR="002D5785">
        <w:rPr>
          <w:rFonts w:asciiTheme="minorHAnsi" w:hAnsiTheme="minorHAnsi"/>
          <w:u w:val="single"/>
        </w:rPr>
        <w:t>4</w:t>
      </w:r>
      <w:r w:rsidR="009257F7" w:rsidRPr="00B82D6A">
        <w:rPr>
          <w:rFonts w:asciiTheme="minorHAnsi" w:hAnsiTheme="minorHAnsi"/>
        </w:rPr>
        <w:tab/>
      </w:r>
      <w:r w:rsidR="009257F7" w:rsidRPr="00B82D6A">
        <w:rPr>
          <w:rFonts w:asciiTheme="minorHAnsi" w:hAnsiTheme="minorHAnsi"/>
        </w:rPr>
        <w:tab/>
      </w:r>
      <w:r w:rsidR="00744A57" w:rsidRPr="00B82D6A">
        <w:rPr>
          <w:rFonts w:asciiTheme="minorHAnsi" w:hAnsiTheme="minorHAnsi"/>
        </w:rPr>
        <w:t xml:space="preserve"> </w:t>
      </w:r>
      <w:r w:rsidR="00B74016" w:rsidRPr="00B82D6A">
        <w:rPr>
          <w:rFonts w:asciiTheme="minorHAnsi" w:hAnsiTheme="minorHAnsi"/>
        </w:rPr>
        <w:t>Economic Development</w:t>
      </w:r>
      <w:r w:rsidR="009E2E51">
        <w:rPr>
          <w:rFonts w:asciiTheme="minorHAnsi" w:hAnsiTheme="minorHAnsi"/>
        </w:rPr>
        <w:t xml:space="preserve"> </w:t>
      </w:r>
    </w:p>
    <w:p w:rsidR="001A6CDB" w:rsidRPr="00682460" w:rsidRDefault="001A6CDB" w:rsidP="001A6CDB">
      <w:pPr>
        <w:pStyle w:val="ListParagraph"/>
        <w:numPr>
          <w:ilvl w:val="0"/>
          <w:numId w:val="2"/>
        </w:numPr>
        <w:rPr>
          <w:rFonts w:asciiTheme="minorHAnsi" w:hAnsiTheme="minorHAnsi"/>
        </w:rPr>
      </w:pPr>
      <w:r w:rsidRPr="00682460">
        <w:rPr>
          <w:rFonts w:asciiTheme="minorHAnsi" w:hAnsiTheme="minorHAnsi"/>
        </w:rPr>
        <w:t xml:space="preserve">Nancy Birdsall, “Middle Class Heroes,” </w:t>
      </w:r>
      <w:r w:rsidRPr="00682460">
        <w:rPr>
          <w:rFonts w:asciiTheme="minorHAnsi" w:hAnsiTheme="minorHAnsi"/>
          <w:i/>
        </w:rPr>
        <w:t>Foreign Affairs</w:t>
      </w:r>
      <w:r w:rsidRPr="00682460">
        <w:rPr>
          <w:rFonts w:asciiTheme="minorHAnsi" w:hAnsiTheme="minorHAnsi"/>
        </w:rPr>
        <w:t>, March/April 2016</w:t>
      </w:r>
    </w:p>
    <w:p w:rsidR="005505F4" w:rsidRPr="00682460" w:rsidRDefault="000B77BE" w:rsidP="001A6CDB">
      <w:pPr>
        <w:pStyle w:val="ListParagraph"/>
        <w:rPr>
          <w:rStyle w:val="Hyperlink"/>
          <w:rFonts w:asciiTheme="minorHAnsi" w:hAnsiTheme="minorHAnsi"/>
        </w:rPr>
      </w:pPr>
      <w:hyperlink r:id="rId17" w:history="1">
        <w:r w:rsidR="001A6CDB" w:rsidRPr="00682460">
          <w:rPr>
            <w:rStyle w:val="Hyperlink"/>
            <w:rFonts w:asciiTheme="minorHAnsi" w:hAnsiTheme="minorHAnsi"/>
          </w:rPr>
          <w:t>http://proxy2.noblenet.org/login?url=http://search.ebscohost.com/login.aspx?direct=true&amp;AuthType=ip&amp;db=a9h&amp;AN=112811950&amp;site=ehost-live&amp;scope=site</w:t>
        </w:r>
      </w:hyperlink>
    </w:p>
    <w:p w:rsidR="00682460" w:rsidRPr="00682460" w:rsidRDefault="00682460" w:rsidP="00682460">
      <w:pPr>
        <w:pStyle w:val="ListParagraph"/>
        <w:numPr>
          <w:ilvl w:val="0"/>
          <w:numId w:val="2"/>
        </w:numPr>
        <w:rPr>
          <w:rFonts w:asciiTheme="minorHAnsi" w:hAnsiTheme="minorHAnsi"/>
        </w:rPr>
      </w:pPr>
      <w:r w:rsidRPr="00682460">
        <w:rPr>
          <w:rFonts w:asciiTheme="minorHAnsi" w:hAnsiTheme="minorHAnsi"/>
        </w:rPr>
        <w:t xml:space="preserve">Brahima Sangafowa Coulibaly,“Africa’s Alternative Path to Development,” The Brookings Institution, 5/3/18 </w:t>
      </w:r>
      <w:hyperlink r:id="rId18" w:history="1">
        <w:r w:rsidRPr="00682460">
          <w:rPr>
            <w:rStyle w:val="Hyperlink"/>
            <w:rFonts w:asciiTheme="minorHAnsi" w:hAnsiTheme="minorHAnsi"/>
          </w:rPr>
          <w:t>https://www.brookings.edu/opinions/africas-alternative-path-to-development/</w:t>
        </w:r>
      </w:hyperlink>
    </w:p>
    <w:p w:rsidR="00817CCA" w:rsidRPr="00DE2CDF" w:rsidRDefault="00B74016" w:rsidP="008410EC">
      <w:pPr>
        <w:pStyle w:val="ListParagraph"/>
        <w:numPr>
          <w:ilvl w:val="0"/>
          <w:numId w:val="2"/>
        </w:numPr>
        <w:rPr>
          <w:rFonts w:asciiTheme="minorHAnsi" w:hAnsiTheme="minorHAnsi" w:cstheme="minorHAnsi"/>
        </w:rPr>
      </w:pPr>
      <w:r w:rsidRPr="00DE2CDF">
        <w:rPr>
          <w:rFonts w:asciiTheme="minorHAnsi" w:hAnsiTheme="minorHAnsi" w:cstheme="minorHAnsi"/>
          <w:color w:val="000000" w:themeColor="text1"/>
        </w:rPr>
        <w:t xml:space="preserve">Keith </w:t>
      </w:r>
      <w:r w:rsidRPr="00DE2CDF">
        <w:rPr>
          <w:rFonts w:asciiTheme="minorHAnsi" w:hAnsiTheme="minorHAnsi" w:cstheme="minorHAnsi"/>
        </w:rPr>
        <w:t xml:space="preserve">Nurse, “Development: Unthinking the Past (Rethinking Development)” </w:t>
      </w:r>
      <w:r w:rsidRPr="00DE2CDF">
        <w:rPr>
          <w:rFonts w:asciiTheme="minorHAnsi" w:hAnsiTheme="minorHAnsi" w:cstheme="minorHAnsi"/>
          <w:i/>
        </w:rPr>
        <w:t>NACLA Report on the Americas</w:t>
      </w:r>
      <w:r w:rsidRPr="00DE2CDF">
        <w:rPr>
          <w:rFonts w:asciiTheme="minorHAnsi" w:hAnsiTheme="minorHAnsi" w:cstheme="minorHAnsi"/>
        </w:rPr>
        <w:t xml:space="preserve"> (Nov-Dec 2003)</w:t>
      </w:r>
      <w:r w:rsidR="00BE7C37" w:rsidRPr="00DE2CDF">
        <w:rPr>
          <w:rFonts w:asciiTheme="minorHAnsi" w:hAnsiTheme="minorHAnsi" w:cstheme="minorHAnsi"/>
        </w:rPr>
        <w:t xml:space="preserve"> </w:t>
      </w:r>
    </w:p>
    <w:p w:rsidR="00817CCA" w:rsidRDefault="000B77BE" w:rsidP="00E21014">
      <w:pPr>
        <w:pStyle w:val="ListParagraph"/>
        <w:rPr>
          <w:rStyle w:val="Hyperlink"/>
        </w:rPr>
      </w:pPr>
      <w:hyperlink r:id="rId19" w:history="1">
        <w:r w:rsidR="00817CCA" w:rsidRPr="00DE2CDF">
          <w:rPr>
            <w:rStyle w:val="Hyperlink"/>
            <w:rFonts w:asciiTheme="minorHAnsi" w:hAnsiTheme="minorHAnsi" w:cstheme="minorHAnsi"/>
          </w:rPr>
          <w:t>http://proxy2.noblenet.org/login?url=http://search.ebscohost.com/login.aspx?direct=true&amp;AuthType=ip&amp;db=a9h&amp;AN=11574314&amp;site=ehost-live&amp;scope=site</w:t>
        </w:r>
      </w:hyperlink>
    </w:p>
    <w:p w:rsidR="008410EC" w:rsidRPr="00817CCA" w:rsidRDefault="008410EC" w:rsidP="00E21014">
      <w:pPr>
        <w:pStyle w:val="ListParagraph"/>
        <w:rPr>
          <w:rFonts w:asciiTheme="minorHAnsi" w:hAnsiTheme="minorHAnsi"/>
          <w:color w:val="1F497D" w:themeColor="text2"/>
          <w:u w:val="single"/>
        </w:rPr>
      </w:pPr>
    </w:p>
    <w:p w:rsidR="00A17210" w:rsidRDefault="00F644A8" w:rsidP="00A17210">
      <w:pPr>
        <w:rPr>
          <w:rFonts w:asciiTheme="minorHAnsi" w:hAnsiTheme="minorHAnsi"/>
        </w:rPr>
      </w:pPr>
      <w:r w:rsidRPr="00B82D6A">
        <w:rPr>
          <w:rFonts w:asciiTheme="minorHAnsi" w:hAnsiTheme="minorHAnsi"/>
          <w:u w:val="single"/>
        </w:rPr>
        <w:t xml:space="preserve">Week 7, </w:t>
      </w:r>
      <w:r w:rsidR="009D1254">
        <w:rPr>
          <w:rFonts w:asciiTheme="minorHAnsi" w:hAnsiTheme="minorHAnsi"/>
          <w:u w:val="single"/>
        </w:rPr>
        <w:t>10/</w:t>
      </w:r>
      <w:r w:rsidR="002D5785">
        <w:rPr>
          <w:rFonts w:asciiTheme="minorHAnsi" w:hAnsiTheme="minorHAnsi"/>
          <w:u w:val="single"/>
        </w:rPr>
        <w:t>7</w:t>
      </w:r>
      <w:r w:rsidR="009D1254">
        <w:rPr>
          <w:rFonts w:asciiTheme="minorHAnsi" w:hAnsiTheme="minorHAnsi"/>
          <w:u w:val="single"/>
        </w:rPr>
        <w:t xml:space="preserve"> – 10/1</w:t>
      </w:r>
      <w:r w:rsidR="002D5785">
        <w:rPr>
          <w:rFonts w:asciiTheme="minorHAnsi" w:hAnsiTheme="minorHAnsi"/>
          <w:u w:val="single"/>
        </w:rPr>
        <w:t>1</w:t>
      </w:r>
      <w:r w:rsidR="00900E19" w:rsidRPr="00B82D6A">
        <w:rPr>
          <w:rFonts w:asciiTheme="minorHAnsi" w:hAnsiTheme="minorHAnsi"/>
        </w:rPr>
        <w:tab/>
      </w:r>
      <w:r w:rsidR="00A55917" w:rsidRPr="00B82D6A">
        <w:rPr>
          <w:rFonts w:asciiTheme="minorHAnsi" w:hAnsiTheme="minorHAnsi"/>
        </w:rPr>
        <w:t xml:space="preserve">           </w:t>
      </w:r>
      <w:r w:rsidR="002D5785">
        <w:rPr>
          <w:rFonts w:asciiTheme="minorHAnsi" w:hAnsiTheme="minorHAnsi"/>
        </w:rPr>
        <w:t xml:space="preserve">Personal Transformation, Pentecostalism, and Sustainable Development in sub-Saharan Africa </w:t>
      </w:r>
    </w:p>
    <w:p w:rsidR="00A17210" w:rsidRPr="007310B3" w:rsidRDefault="00A17210" w:rsidP="00A17210">
      <w:pPr>
        <w:pStyle w:val="ListParagraph"/>
        <w:numPr>
          <w:ilvl w:val="0"/>
          <w:numId w:val="2"/>
        </w:numPr>
        <w:rPr>
          <w:rFonts w:asciiTheme="minorHAnsi" w:hAnsiTheme="minorHAnsi" w:cstheme="minorHAnsi"/>
          <w:color w:val="000000" w:themeColor="text1"/>
          <w:shd w:val="clear" w:color="auto" w:fill="FFFFFF"/>
        </w:rPr>
      </w:pPr>
      <w:r w:rsidRPr="007310B3">
        <w:rPr>
          <w:rFonts w:asciiTheme="minorHAnsi" w:hAnsiTheme="minorHAnsi" w:cstheme="minorHAnsi"/>
          <w:color w:val="000000" w:themeColor="text1"/>
          <w:shd w:val="clear" w:color="auto" w:fill="FFFFFF"/>
        </w:rPr>
        <w:t>Dena Freeman, Chapter 8</w:t>
      </w:r>
      <w:r w:rsidR="007310B3" w:rsidRPr="007310B3">
        <w:rPr>
          <w:rFonts w:asciiTheme="minorHAnsi" w:hAnsiTheme="minorHAnsi" w:cstheme="minorHAnsi"/>
          <w:color w:val="000000" w:themeColor="text1"/>
          <w:shd w:val="clear" w:color="auto" w:fill="FFFFFF"/>
        </w:rPr>
        <w:t xml:space="preserve"> in Tomalin,</w:t>
      </w:r>
      <w:r w:rsidRPr="007310B3">
        <w:rPr>
          <w:rFonts w:asciiTheme="minorHAnsi" w:hAnsiTheme="minorHAnsi" w:cstheme="minorHAnsi"/>
          <w:color w:val="000000" w:themeColor="text1"/>
          <w:shd w:val="clear" w:color="auto" w:fill="FFFFFF"/>
        </w:rPr>
        <w:t xml:space="preserve"> “</w:t>
      </w:r>
      <w:r w:rsidR="007310B3" w:rsidRPr="007310B3">
        <w:rPr>
          <w:rFonts w:asciiTheme="minorHAnsi" w:hAnsiTheme="minorHAnsi" w:cstheme="minorHAnsi"/>
          <w:color w:val="000000" w:themeColor="text1"/>
          <w:shd w:val="clear" w:color="auto" w:fill="FFFFFF"/>
        </w:rPr>
        <w:t>Pentecostalism and Economic Development in Sub-Saharan Africa</w:t>
      </w:r>
      <w:r w:rsidRPr="007310B3">
        <w:rPr>
          <w:rFonts w:asciiTheme="minorHAnsi" w:hAnsiTheme="minorHAnsi" w:cstheme="minorHAnsi"/>
          <w:color w:val="000000" w:themeColor="text1"/>
          <w:shd w:val="clear" w:color="auto" w:fill="FFFFFF"/>
        </w:rPr>
        <w:t xml:space="preserve">” </w:t>
      </w:r>
    </w:p>
    <w:p w:rsidR="00FC6BE8" w:rsidRDefault="00FC6BE8" w:rsidP="00FC6BE8">
      <w:pPr>
        <w:pStyle w:val="ListParagraph"/>
        <w:numPr>
          <w:ilvl w:val="0"/>
          <w:numId w:val="2"/>
        </w:num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Dena Freeman, “Development and the Rural Entrepreneur: Pentecostals, NGOs, and the Market in the Gamo Highlands, Ethiopia,” in Freeman, ed, </w:t>
      </w:r>
      <w:r>
        <w:rPr>
          <w:rFonts w:asciiTheme="minorHAnsi" w:hAnsiTheme="minorHAnsi" w:cstheme="minorHAnsi"/>
          <w:i/>
          <w:color w:val="000000" w:themeColor="text1"/>
          <w:shd w:val="clear" w:color="auto" w:fill="FFFFFF"/>
        </w:rPr>
        <w:t>Pentecostalism and Development: Churches, NGOs, and Social Change in Africa</w:t>
      </w:r>
      <w:r>
        <w:rPr>
          <w:rFonts w:asciiTheme="minorHAnsi" w:hAnsiTheme="minorHAnsi" w:cstheme="minorHAnsi"/>
          <w:color w:val="000000" w:themeColor="text1"/>
          <w:shd w:val="clear" w:color="auto" w:fill="FFFFFF"/>
        </w:rPr>
        <w:t xml:space="preserve"> (London: Palgrave Macmillan, 2012) </w:t>
      </w:r>
    </w:p>
    <w:p w:rsidR="00A17210" w:rsidRPr="007310B3" w:rsidRDefault="00A17210" w:rsidP="00A17210">
      <w:pPr>
        <w:rPr>
          <w:rFonts w:asciiTheme="minorHAnsi" w:hAnsiTheme="minorHAnsi" w:cstheme="minorHAnsi"/>
          <w:i/>
          <w:color w:val="000000" w:themeColor="text1"/>
          <w:shd w:val="clear" w:color="auto" w:fill="FFFFFF"/>
        </w:rPr>
      </w:pPr>
      <w:r w:rsidRPr="007310B3">
        <w:rPr>
          <w:rFonts w:asciiTheme="minorHAnsi" w:hAnsiTheme="minorHAnsi" w:cstheme="minorHAnsi"/>
          <w:i/>
          <w:color w:val="000000" w:themeColor="text1"/>
          <w:shd w:val="clear" w:color="auto" w:fill="FFFFFF"/>
        </w:rPr>
        <w:t>Recommended:</w:t>
      </w:r>
    </w:p>
    <w:p w:rsidR="00EA46CF" w:rsidRPr="00A17210" w:rsidRDefault="00A17210" w:rsidP="00D75D7C">
      <w:pPr>
        <w:pStyle w:val="ListParagraph"/>
        <w:numPr>
          <w:ilvl w:val="0"/>
          <w:numId w:val="2"/>
        </w:numPr>
        <w:rPr>
          <w:rFonts w:asciiTheme="minorHAnsi" w:hAnsiTheme="minorHAnsi"/>
        </w:rPr>
      </w:pPr>
      <w:r w:rsidRPr="00A17210">
        <w:rPr>
          <w:rFonts w:asciiTheme="minorHAnsi" w:hAnsiTheme="minorHAnsi" w:cstheme="minorHAnsi"/>
          <w:color w:val="000000" w:themeColor="text1"/>
          <w:shd w:val="clear" w:color="auto" w:fill="FFFFFF"/>
        </w:rPr>
        <w:t xml:space="preserve">Paul Freston, </w:t>
      </w:r>
      <w:r w:rsidR="007310B3">
        <w:rPr>
          <w:rFonts w:asciiTheme="minorHAnsi" w:hAnsiTheme="minorHAnsi" w:cstheme="minorHAnsi"/>
          <w:color w:val="000000" w:themeColor="text1"/>
          <w:shd w:val="clear" w:color="auto" w:fill="FFFFFF"/>
        </w:rPr>
        <w:t>Chapter 9 in Tomalin, “Development and Religious Change in LA”</w:t>
      </w:r>
    </w:p>
    <w:p w:rsidR="00A17210" w:rsidRPr="00A17210" w:rsidRDefault="00A17210" w:rsidP="00A17210">
      <w:pPr>
        <w:pStyle w:val="ListParagraph"/>
        <w:rPr>
          <w:rFonts w:asciiTheme="minorHAnsi" w:hAnsiTheme="minorHAnsi"/>
        </w:rPr>
      </w:pPr>
    </w:p>
    <w:p w:rsidR="00B358F2" w:rsidRPr="00B82D6A" w:rsidRDefault="00C12637" w:rsidP="00B358F2">
      <w:pPr>
        <w:rPr>
          <w:rFonts w:asciiTheme="minorHAnsi" w:hAnsiTheme="minorHAnsi"/>
        </w:rPr>
      </w:pPr>
      <w:r w:rsidRPr="00B82D6A">
        <w:rPr>
          <w:rFonts w:asciiTheme="minorHAnsi" w:hAnsiTheme="minorHAnsi"/>
          <w:u w:val="single"/>
        </w:rPr>
        <w:t>Week 8,</w:t>
      </w:r>
      <w:r w:rsidR="002D5785">
        <w:rPr>
          <w:rFonts w:asciiTheme="minorHAnsi" w:hAnsiTheme="minorHAnsi"/>
          <w:u w:val="single"/>
        </w:rPr>
        <w:t xml:space="preserve"> 10/14</w:t>
      </w:r>
      <w:r w:rsidR="009D1254">
        <w:rPr>
          <w:rFonts w:asciiTheme="minorHAnsi" w:hAnsiTheme="minorHAnsi"/>
          <w:u w:val="single"/>
        </w:rPr>
        <w:t xml:space="preserve"> – 10/1</w:t>
      </w:r>
      <w:r w:rsidR="002D5785">
        <w:rPr>
          <w:rFonts w:asciiTheme="minorHAnsi" w:hAnsiTheme="minorHAnsi"/>
          <w:u w:val="single"/>
        </w:rPr>
        <w:t>6</w:t>
      </w:r>
      <w:r w:rsidRPr="00B82D6A">
        <w:rPr>
          <w:rFonts w:asciiTheme="minorHAnsi" w:hAnsiTheme="minorHAnsi"/>
        </w:rPr>
        <w:tab/>
      </w:r>
      <w:r w:rsidR="00231567">
        <w:rPr>
          <w:rFonts w:asciiTheme="minorHAnsi" w:hAnsiTheme="minorHAnsi"/>
        </w:rPr>
        <w:t xml:space="preserve">Review and </w:t>
      </w:r>
      <w:r w:rsidR="00125540" w:rsidRPr="00B82D6A">
        <w:rPr>
          <w:rFonts w:asciiTheme="minorHAnsi" w:hAnsiTheme="minorHAnsi"/>
        </w:rPr>
        <w:t xml:space="preserve">Midterm </w:t>
      </w:r>
      <w:r w:rsidR="00C55696" w:rsidRPr="00B82D6A">
        <w:rPr>
          <w:rFonts w:asciiTheme="minorHAnsi" w:hAnsiTheme="minorHAnsi"/>
        </w:rPr>
        <w:t>Exam</w:t>
      </w:r>
    </w:p>
    <w:p w:rsidR="00C55696" w:rsidRDefault="00C55696" w:rsidP="008C42FA">
      <w:pPr>
        <w:rPr>
          <w:rFonts w:asciiTheme="minorHAnsi" w:hAnsiTheme="minorHAnsi"/>
        </w:rPr>
      </w:pPr>
    </w:p>
    <w:p w:rsidR="00231567" w:rsidRPr="00B82D6A" w:rsidRDefault="002D5785" w:rsidP="008C42FA">
      <w:pPr>
        <w:rPr>
          <w:rFonts w:asciiTheme="minorHAnsi" w:hAnsiTheme="minorHAnsi"/>
        </w:rPr>
      </w:pPr>
      <w:r>
        <w:rPr>
          <w:rFonts w:asciiTheme="minorHAnsi" w:hAnsiTheme="minorHAnsi"/>
        </w:rPr>
        <w:t>10/16</w:t>
      </w:r>
      <w:r w:rsidR="00231567">
        <w:rPr>
          <w:rFonts w:asciiTheme="minorHAnsi" w:hAnsiTheme="minorHAnsi"/>
        </w:rPr>
        <w:tab/>
        <w:t xml:space="preserve"> </w:t>
      </w:r>
      <w:r w:rsidR="00231567">
        <w:rPr>
          <w:rFonts w:asciiTheme="minorHAnsi" w:hAnsiTheme="minorHAnsi"/>
        </w:rPr>
        <w:tab/>
      </w:r>
      <w:r w:rsidR="00231567">
        <w:rPr>
          <w:rFonts w:asciiTheme="minorHAnsi" w:hAnsiTheme="minorHAnsi"/>
        </w:rPr>
        <w:tab/>
      </w:r>
      <w:r w:rsidR="00231567">
        <w:rPr>
          <w:rFonts w:asciiTheme="minorHAnsi" w:hAnsiTheme="minorHAnsi"/>
        </w:rPr>
        <w:tab/>
        <w:t>Midterm Exam</w:t>
      </w:r>
    </w:p>
    <w:p w:rsidR="008715FF" w:rsidRDefault="002D5785" w:rsidP="008C42FA">
      <w:pPr>
        <w:rPr>
          <w:rFonts w:asciiTheme="minorHAnsi" w:hAnsiTheme="minorHAnsi"/>
        </w:rPr>
      </w:pPr>
      <w:r>
        <w:rPr>
          <w:rFonts w:asciiTheme="minorHAnsi" w:hAnsiTheme="minorHAnsi"/>
        </w:rPr>
        <w:t>10/18</w:t>
      </w:r>
      <w:r w:rsidR="008715FF" w:rsidRPr="00B82D6A">
        <w:rPr>
          <w:rFonts w:asciiTheme="minorHAnsi" w:hAnsiTheme="minorHAnsi"/>
        </w:rPr>
        <w:tab/>
      </w:r>
      <w:r w:rsidR="008715FF" w:rsidRPr="00B82D6A">
        <w:rPr>
          <w:rFonts w:asciiTheme="minorHAnsi" w:hAnsiTheme="minorHAnsi"/>
        </w:rPr>
        <w:tab/>
      </w:r>
      <w:r w:rsidR="008715FF" w:rsidRPr="00B82D6A">
        <w:rPr>
          <w:rFonts w:asciiTheme="minorHAnsi" w:hAnsiTheme="minorHAnsi"/>
        </w:rPr>
        <w:tab/>
      </w:r>
      <w:r w:rsidR="008715FF" w:rsidRPr="00B82D6A">
        <w:rPr>
          <w:rFonts w:asciiTheme="minorHAnsi" w:hAnsiTheme="minorHAnsi"/>
        </w:rPr>
        <w:tab/>
        <w:t>No class – quad finals</w:t>
      </w:r>
    </w:p>
    <w:p w:rsidR="008715FF" w:rsidRPr="00B82D6A" w:rsidRDefault="008715FF" w:rsidP="008C42FA">
      <w:pPr>
        <w:rPr>
          <w:rFonts w:asciiTheme="minorHAnsi" w:hAnsiTheme="minorHAnsi"/>
        </w:rPr>
      </w:pPr>
    </w:p>
    <w:p w:rsidR="00977274" w:rsidRDefault="00900E19" w:rsidP="007F0876">
      <w:pPr>
        <w:rPr>
          <w:rFonts w:asciiTheme="minorHAnsi" w:hAnsiTheme="minorHAnsi"/>
        </w:rPr>
      </w:pPr>
      <w:r w:rsidRPr="00B82D6A">
        <w:rPr>
          <w:rFonts w:asciiTheme="minorHAnsi" w:hAnsiTheme="minorHAnsi"/>
          <w:u w:val="single"/>
        </w:rPr>
        <w:t>Week 9</w:t>
      </w:r>
      <w:r w:rsidR="002D5785">
        <w:rPr>
          <w:rFonts w:asciiTheme="minorHAnsi" w:hAnsiTheme="minorHAnsi"/>
          <w:u w:val="single"/>
        </w:rPr>
        <w:t>, 10/21</w:t>
      </w:r>
      <w:r w:rsidR="009D1254">
        <w:rPr>
          <w:rFonts w:asciiTheme="minorHAnsi" w:hAnsiTheme="minorHAnsi"/>
          <w:u w:val="single"/>
        </w:rPr>
        <w:t xml:space="preserve"> -10/2</w:t>
      </w:r>
      <w:r w:rsidR="002D5785">
        <w:rPr>
          <w:rFonts w:asciiTheme="minorHAnsi" w:hAnsiTheme="minorHAnsi"/>
          <w:u w:val="single"/>
        </w:rPr>
        <w:t>5</w:t>
      </w:r>
      <w:r w:rsidR="002D5785">
        <w:rPr>
          <w:rFonts w:asciiTheme="minorHAnsi" w:hAnsiTheme="minorHAnsi"/>
        </w:rPr>
        <w:tab/>
      </w:r>
      <w:r w:rsidR="002D5785">
        <w:rPr>
          <w:rFonts w:asciiTheme="minorHAnsi" w:hAnsiTheme="minorHAnsi"/>
        </w:rPr>
        <w:tab/>
        <w:t>Religion and Dev</w:t>
      </w:r>
      <w:r w:rsidR="00A17210">
        <w:rPr>
          <w:rFonts w:asciiTheme="minorHAnsi" w:hAnsiTheme="minorHAnsi"/>
        </w:rPr>
        <w:t>elopment in South Asia</w:t>
      </w:r>
      <w:r w:rsidR="00231567">
        <w:rPr>
          <w:rFonts w:asciiTheme="minorHAnsi" w:hAnsiTheme="minorHAnsi"/>
        </w:rPr>
        <w:tab/>
      </w:r>
    </w:p>
    <w:p w:rsidR="007F0876" w:rsidRPr="000720B8" w:rsidRDefault="00A17210" w:rsidP="007F0876">
      <w:pPr>
        <w:pStyle w:val="ListParagraph"/>
        <w:numPr>
          <w:ilvl w:val="0"/>
          <w:numId w:val="2"/>
        </w:numPr>
        <w:rPr>
          <w:rFonts w:asciiTheme="minorHAnsi" w:hAnsiTheme="minorHAnsi"/>
          <w:i/>
        </w:rPr>
      </w:pPr>
      <w:r>
        <w:rPr>
          <w:rFonts w:asciiTheme="minorHAnsi" w:hAnsiTheme="minorHAnsi"/>
        </w:rPr>
        <w:t xml:space="preserve">Emma Tomalin, </w:t>
      </w:r>
      <w:r w:rsidR="002D5785">
        <w:rPr>
          <w:rFonts w:asciiTheme="minorHAnsi" w:hAnsiTheme="minorHAnsi"/>
        </w:rPr>
        <w:t>Chapter 13</w:t>
      </w:r>
      <w:r w:rsidR="00E70138">
        <w:rPr>
          <w:rFonts w:asciiTheme="minorHAnsi" w:hAnsiTheme="minorHAnsi"/>
        </w:rPr>
        <w:t xml:space="preserve"> in Tomalin</w:t>
      </w:r>
      <w:r w:rsidR="007310B3">
        <w:rPr>
          <w:rFonts w:asciiTheme="minorHAnsi" w:hAnsiTheme="minorHAnsi"/>
        </w:rPr>
        <w:t>,</w:t>
      </w:r>
      <w:r w:rsidR="002D5785">
        <w:rPr>
          <w:rFonts w:asciiTheme="minorHAnsi" w:hAnsiTheme="minorHAnsi"/>
        </w:rPr>
        <w:t xml:space="preserve"> </w:t>
      </w:r>
      <w:r w:rsidR="000720B8" w:rsidRPr="000720B8">
        <w:rPr>
          <w:rFonts w:asciiTheme="minorHAnsi" w:hAnsiTheme="minorHAnsi"/>
        </w:rPr>
        <w:t>“Religion and Development in India and Pakistan”</w:t>
      </w:r>
    </w:p>
    <w:p w:rsidR="00FC6BE8" w:rsidRPr="00FC6BE8" w:rsidRDefault="00FC6BE8" w:rsidP="00D0553C">
      <w:pPr>
        <w:pStyle w:val="ListParagraph"/>
        <w:numPr>
          <w:ilvl w:val="0"/>
          <w:numId w:val="2"/>
        </w:numPr>
        <w:rPr>
          <w:rFonts w:asciiTheme="minorHAnsi" w:hAnsiTheme="minorHAnsi" w:cstheme="minorHAnsi"/>
          <w:color w:val="000000" w:themeColor="text1"/>
          <w:shd w:val="clear" w:color="auto" w:fill="FFFFFF"/>
        </w:rPr>
      </w:pPr>
      <w:r w:rsidRPr="00FC6BE8">
        <w:rPr>
          <w:rFonts w:asciiTheme="minorHAnsi" w:hAnsiTheme="minorHAnsi" w:cstheme="minorHAnsi"/>
          <w:color w:val="000000" w:themeColor="text1"/>
          <w:shd w:val="clear" w:color="auto" w:fill="FFFFFF"/>
        </w:rPr>
        <w:t xml:space="preserve">Shawn Teresa Flanigan, “Problems in Paradise: Violence, Fear, and Coercion in Sri Lanka’s NGO Sector,” </w:t>
      </w:r>
      <w:r w:rsidRPr="00FC6BE8">
        <w:rPr>
          <w:rFonts w:asciiTheme="minorHAnsi" w:hAnsiTheme="minorHAnsi" w:cstheme="minorHAnsi"/>
          <w:i/>
          <w:color w:val="000000" w:themeColor="text1"/>
          <w:shd w:val="clear" w:color="auto" w:fill="FFFFFF"/>
        </w:rPr>
        <w:t>For the Love of God: NGOs and Religious Identity in a Violent World</w:t>
      </w:r>
      <w:r w:rsidRPr="00FC6BE8">
        <w:rPr>
          <w:rFonts w:asciiTheme="minorHAnsi" w:hAnsiTheme="minorHAnsi" w:cstheme="minorHAnsi"/>
          <w:color w:val="000000" w:themeColor="text1"/>
          <w:shd w:val="clear" w:color="auto" w:fill="FFFFFF"/>
        </w:rPr>
        <w:t xml:space="preserve"> (Sterling, VA: Kumarian Press, 2010)</w:t>
      </w:r>
    </w:p>
    <w:p w:rsidR="007310B3" w:rsidRDefault="007310B3" w:rsidP="007310B3">
      <w:pPr>
        <w:rPr>
          <w:rFonts w:asciiTheme="minorHAnsi" w:hAnsiTheme="minorHAnsi" w:cstheme="minorHAnsi"/>
          <w:color w:val="000000" w:themeColor="text1"/>
          <w:shd w:val="clear" w:color="auto" w:fill="FFFFFF"/>
        </w:rPr>
      </w:pPr>
    </w:p>
    <w:p w:rsidR="00FC6BE8" w:rsidRPr="000C77FC" w:rsidRDefault="007310B3" w:rsidP="007310B3">
      <w:pPr>
        <w:rPr>
          <w:rFonts w:asciiTheme="minorHAnsi" w:hAnsiTheme="minorHAnsi" w:cstheme="minorHAnsi"/>
          <w:i/>
          <w:color w:val="000000" w:themeColor="text1"/>
          <w:shd w:val="clear" w:color="auto" w:fill="FFFFFF"/>
        </w:rPr>
      </w:pPr>
      <w:r>
        <w:rPr>
          <w:rFonts w:asciiTheme="minorHAnsi" w:hAnsiTheme="minorHAnsi" w:cstheme="minorHAnsi"/>
          <w:color w:val="000000" w:themeColor="text1"/>
          <w:shd w:val="clear" w:color="auto" w:fill="FFFFFF"/>
        </w:rPr>
        <w:t xml:space="preserve">10/23 Guest speaker, Hunter Carroll, </w:t>
      </w:r>
      <w:r w:rsidR="00FC6BE8" w:rsidRPr="007310B3">
        <w:rPr>
          <w:rFonts w:asciiTheme="minorHAnsi" w:hAnsiTheme="minorHAnsi" w:cstheme="minorHAnsi"/>
          <w:color w:val="000000" w:themeColor="text1"/>
          <w:shd w:val="clear" w:color="auto" w:fill="FFFFFF"/>
        </w:rPr>
        <w:t xml:space="preserve">Global Unites </w:t>
      </w:r>
      <w:r w:rsidR="000C77FC">
        <w:rPr>
          <w:rFonts w:asciiTheme="minorHAnsi" w:hAnsiTheme="minorHAnsi" w:cstheme="minorHAnsi"/>
          <w:i/>
          <w:color w:val="000000" w:themeColor="text1"/>
          <w:shd w:val="clear" w:color="auto" w:fill="FFFFFF"/>
        </w:rPr>
        <w:t>(invited)</w:t>
      </w:r>
    </w:p>
    <w:p w:rsidR="002D5785" w:rsidRPr="006F3725" w:rsidRDefault="002D5785" w:rsidP="002D5785">
      <w:pPr>
        <w:pStyle w:val="ListParagraph"/>
        <w:rPr>
          <w:rFonts w:asciiTheme="minorHAnsi" w:hAnsiTheme="minorHAnsi"/>
          <w:i/>
        </w:rPr>
      </w:pPr>
    </w:p>
    <w:p w:rsidR="006F3725" w:rsidRPr="002D5785" w:rsidRDefault="00801683" w:rsidP="006F3725">
      <w:pPr>
        <w:rPr>
          <w:rFonts w:asciiTheme="minorHAnsi" w:hAnsiTheme="minorHAnsi"/>
          <w:i/>
        </w:rPr>
      </w:pPr>
      <w:r>
        <w:rPr>
          <w:rFonts w:asciiTheme="minorHAnsi" w:hAnsiTheme="minorHAnsi"/>
          <w:i/>
        </w:rPr>
        <w:t>10/25</w:t>
      </w:r>
      <w:r w:rsidR="006F3725" w:rsidRPr="002D5785">
        <w:rPr>
          <w:rFonts w:asciiTheme="minorHAnsi" w:hAnsiTheme="minorHAnsi"/>
          <w:i/>
        </w:rPr>
        <w:t xml:space="preserve"> Paper thesis, proposal and outline due</w:t>
      </w:r>
    </w:p>
    <w:p w:rsidR="00571F89" w:rsidRDefault="00571F89" w:rsidP="006F3725">
      <w:pPr>
        <w:rPr>
          <w:rFonts w:asciiTheme="minorHAnsi" w:hAnsiTheme="minorHAnsi"/>
        </w:rPr>
      </w:pPr>
    </w:p>
    <w:p w:rsidR="00DE2CDF" w:rsidRDefault="008715FF" w:rsidP="00DE2CDF">
      <w:pPr>
        <w:rPr>
          <w:rFonts w:asciiTheme="minorHAnsi" w:hAnsiTheme="minorHAnsi"/>
        </w:rPr>
      </w:pPr>
      <w:r w:rsidRPr="00B82D6A">
        <w:rPr>
          <w:rFonts w:asciiTheme="minorHAnsi" w:hAnsiTheme="minorHAnsi"/>
          <w:u w:val="single"/>
        </w:rPr>
        <w:lastRenderedPageBreak/>
        <w:t xml:space="preserve">Week 10, </w:t>
      </w:r>
      <w:r w:rsidR="00801683">
        <w:rPr>
          <w:rFonts w:asciiTheme="minorHAnsi" w:hAnsiTheme="minorHAnsi"/>
          <w:u w:val="single"/>
        </w:rPr>
        <w:t>10/28</w:t>
      </w:r>
      <w:r w:rsidR="009D1254">
        <w:rPr>
          <w:rFonts w:asciiTheme="minorHAnsi" w:hAnsiTheme="minorHAnsi"/>
          <w:u w:val="single"/>
        </w:rPr>
        <w:t xml:space="preserve"> -11/</w:t>
      </w:r>
      <w:r w:rsidR="00801683">
        <w:rPr>
          <w:rFonts w:asciiTheme="minorHAnsi" w:hAnsiTheme="minorHAnsi"/>
          <w:u w:val="single"/>
        </w:rPr>
        <w:t>1</w:t>
      </w:r>
      <w:r w:rsidR="00F644A8" w:rsidRPr="00B82D6A">
        <w:rPr>
          <w:rFonts w:asciiTheme="minorHAnsi" w:hAnsiTheme="minorHAnsi"/>
        </w:rPr>
        <w:tab/>
      </w:r>
      <w:r w:rsidR="00231567">
        <w:rPr>
          <w:rFonts w:asciiTheme="minorHAnsi" w:hAnsiTheme="minorHAnsi"/>
        </w:rPr>
        <w:tab/>
      </w:r>
      <w:r w:rsidR="00DE2CDF">
        <w:rPr>
          <w:rFonts w:asciiTheme="minorHAnsi" w:hAnsiTheme="minorHAnsi"/>
        </w:rPr>
        <w:t xml:space="preserve">China, development, labor mobility, and inequalities </w:t>
      </w:r>
    </w:p>
    <w:p w:rsidR="00DE2CDF" w:rsidRPr="00A17210" w:rsidRDefault="00DE2CDF" w:rsidP="00DE2CDF">
      <w:pPr>
        <w:pStyle w:val="ListParagraph"/>
        <w:numPr>
          <w:ilvl w:val="0"/>
          <w:numId w:val="2"/>
        </w:numPr>
        <w:rPr>
          <w:rStyle w:val="Hyperlink"/>
          <w:rFonts w:asciiTheme="minorHAnsi" w:hAnsiTheme="minorHAnsi"/>
          <w:color w:val="auto"/>
          <w:u w:val="none"/>
        </w:rPr>
      </w:pPr>
      <w:r w:rsidRPr="00977274">
        <w:rPr>
          <w:rFonts w:asciiTheme="minorHAnsi" w:hAnsiTheme="minorHAnsi"/>
          <w:lang w:val="en"/>
        </w:rPr>
        <w:t>Martin King Whyte, “</w:t>
      </w:r>
      <w:r w:rsidRPr="003B5B67">
        <w:rPr>
          <w:rFonts w:asciiTheme="minorHAnsi" w:hAnsiTheme="minorHAnsi"/>
          <w:lang w:val="en"/>
        </w:rPr>
        <w:t>Soaring Income Gaps: China in Comparative Perspective,”</w:t>
      </w:r>
      <w:r w:rsidRPr="00977274">
        <w:rPr>
          <w:rFonts w:asciiTheme="minorHAnsi" w:hAnsiTheme="minorHAnsi"/>
          <w:lang w:val="en"/>
        </w:rPr>
        <w:t xml:space="preserve"> </w:t>
      </w:r>
      <w:r w:rsidRPr="00977274">
        <w:rPr>
          <w:rFonts w:asciiTheme="minorHAnsi" w:hAnsiTheme="minorHAnsi"/>
          <w:i/>
          <w:lang w:val="en"/>
        </w:rPr>
        <w:t xml:space="preserve">Daedalus, </w:t>
      </w:r>
      <w:r w:rsidRPr="00977274">
        <w:rPr>
          <w:rFonts w:asciiTheme="minorHAnsi" w:hAnsiTheme="minorHAnsi"/>
          <w:lang w:val="en"/>
        </w:rPr>
        <w:t xml:space="preserve">2014(2):39-52. </w:t>
      </w:r>
      <w:hyperlink r:id="rId20" w:history="1">
        <w:r w:rsidRPr="00977274">
          <w:rPr>
            <w:rStyle w:val="Hyperlink"/>
            <w:rFonts w:asciiTheme="minorHAnsi" w:hAnsiTheme="minorHAnsi"/>
          </w:rPr>
          <w:t>http://scholar.harvard.edu/files/martinwhyte/files/pdf.pdf?m=1397755377</w:t>
        </w:r>
      </w:hyperlink>
      <w:r w:rsidRPr="00977274">
        <w:rPr>
          <w:rStyle w:val="Hyperlink"/>
          <w:rFonts w:asciiTheme="minorHAnsi" w:hAnsiTheme="minorHAnsi"/>
        </w:rPr>
        <w:t xml:space="preserve"> </w:t>
      </w:r>
    </w:p>
    <w:p w:rsidR="00DE2CDF" w:rsidRDefault="00DE2CDF" w:rsidP="00DE2CDF">
      <w:pPr>
        <w:pStyle w:val="ListParagraph"/>
        <w:numPr>
          <w:ilvl w:val="0"/>
          <w:numId w:val="2"/>
        </w:numPr>
        <w:rPr>
          <w:rStyle w:val="Hyperlink"/>
          <w:rFonts w:asciiTheme="minorHAnsi" w:hAnsiTheme="minorHAnsi"/>
          <w:color w:val="000000" w:themeColor="text1"/>
          <w:u w:val="none"/>
        </w:rPr>
      </w:pPr>
      <w:r>
        <w:rPr>
          <w:rStyle w:val="Hyperlink"/>
          <w:rFonts w:asciiTheme="minorHAnsi" w:hAnsiTheme="minorHAnsi"/>
          <w:color w:val="000000" w:themeColor="text1"/>
          <w:u w:val="none"/>
        </w:rPr>
        <w:t xml:space="preserve">Indermit Gill et al, “Winners and Losers Along China’s Belt and Road,” </w:t>
      </w:r>
      <w:r w:rsidRPr="002D4572">
        <w:rPr>
          <w:rStyle w:val="Hyperlink"/>
          <w:rFonts w:asciiTheme="minorHAnsi" w:hAnsiTheme="minorHAnsi"/>
          <w:i/>
          <w:color w:val="000000" w:themeColor="text1"/>
          <w:u w:val="none"/>
        </w:rPr>
        <w:t>The Brookings Institution,</w:t>
      </w:r>
      <w:r>
        <w:rPr>
          <w:rStyle w:val="Hyperlink"/>
          <w:rFonts w:asciiTheme="minorHAnsi" w:hAnsiTheme="minorHAnsi"/>
          <w:color w:val="000000" w:themeColor="text1"/>
          <w:u w:val="none"/>
        </w:rPr>
        <w:t xml:space="preserve"> 6/21/19 </w:t>
      </w:r>
      <w:hyperlink r:id="rId21" w:history="1">
        <w:r w:rsidRPr="006C1BE1">
          <w:rPr>
            <w:rStyle w:val="Hyperlink"/>
            <w:rFonts w:asciiTheme="minorHAnsi" w:hAnsiTheme="minorHAnsi"/>
          </w:rPr>
          <w:t>https://www.brookings.edu/blog/future-development/2019/06/21/winners-and-losers-along-chinas-belt-and-road/</w:t>
        </w:r>
      </w:hyperlink>
    </w:p>
    <w:p w:rsidR="00DE2CDF" w:rsidRDefault="00DE2CDF" w:rsidP="00DE2CDF">
      <w:pPr>
        <w:pStyle w:val="ListParagraph"/>
        <w:numPr>
          <w:ilvl w:val="0"/>
          <w:numId w:val="2"/>
        </w:numPr>
        <w:rPr>
          <w:rStyle w:val="Hyperlink"/>
          <w:rFonts w:asciiTheme="minorHAnsi" w:hAnsiTheme="minorHAnsi"/>
          <w:color w:val="000000" w:themeColor="text1"/>
          <w:u w:val="none"/>
        </w:rPr>
      </w:pPr>
      <w:r w:rsidRPr="003B5B67">
        <w:rPr>
          <w:rStyle w:val="Hyperlink"/>
          <w:rFonts w:asciiTheme="minorHAnsi" w:hAnsiTheme="minorHAnsi"/>
          <w:color w:val="000000" w:themeColor="text1"/>
          <w:u w:val="none"/>
        </w:rPr>
        <w:t>Andre Laliberte, Chapter 16</w:t>
      </w:r>
      <w:r>
        <w:rPr>
          <w:rStyle w:val="Hyperlink"/>
          <w:rFonts w:asciiTheme="minorHAnsi" w:hAnsiTheme="minorHAnsi"/>
          <w:color w:val="000000" w:themeColor="text1"/>
          <w:u w:val="none"/>
        </w:rPr>
        <w:t xml:space="preserve"> in Tomalin,</w:t>
      </w:r>
      <w:r w:rsidRPr="003B5B67">
        <w:rPr>
          <w:rStyle w:val="Hyperlink"/>
          <w:rFonts w:asciiTheme="minorHAnsi" w:hAnsiTheme="minorHAnsi"/>
          <w:color w:val="000000" w:themeColor="text1"/>
          <w:u w:val="none"/>
        </w:rPr>
        <w:t xml:space="preserve"> “</w:t>
      </w:r>
      <w:r>
        <w:rPr>
          <w:rStyle w:val="Hyperlink"/>
          <w:rFonts w:asciiTheme="minorHAnsi" w:hAnsiTheme="minorHAnsi"/>
          <w:color w:val="000000" w:themeColor="text1"/>
          <w:u w:val="none"/>
        </w:rPr>
        <w:t>Religion and Development in China</w:t>
      </w:r>
      <w:r w:rsidRPr="003B5B67">
        <w:rPr>
          <w:rStyle w:val="Hyperlink"/>
          <w:rFonts w:asciiTheme="minorHAnsi" w:hAnsiTheme="minorHAnsi"/>
          <w:color w:val="000000" w:themeColor="text1"/>
          <w:u w:val="none"/>
        </w:rPr>
        <w:t xml:space="preserve">” </w:t>
      </w:r>
    </w:p>
    <w:p w:rsidR="00F128A9" w:rsidRPr="007310B3" w:rsidRDefault="00F128A9" w:rsidP="000720B8">
      <w:pPr>
        <w:rPr>
          <w:rStyle w:val="Hyperlink"/>
          <w:rFonts w:asciiTheme="minorHAnsi" w:hAnsiTheme="minorHAnsi" w:cstheme="minorHAnsi"/>
        </w:rPr>
      </w:pPr>
    </w:p>
    <w:p w:rsidR="00A71DF8" w:rsidRDefault="00A55917" w:rsidP="00801683">
      <w:pPr>
        <w:rPr>
          <w:rFonts w:asciiTheme="minorHAnsi" w:hAnsiTheme="minorHAnsi"/>
        </w:rPr>
      </w:pPr>
      <w:r w:rsidRPr="00B82D6A">
        <w:rPr>
          <w:rFonts w:asciiTheme="minorHAnsi" w:hAnsiTheme="minorHAnsi"/>
          <w:u w:val="single"/>
        </w:rPr>
        <w:t>Week 11</w:t>
      </w:r>
      <w:r w:rsidR="00072C2C" w:rsidRPr="00B82D6A">
        <w:rPr>
          <w:rFonts w:asciiTheme="minorHAnsi" w:hAnsiTheme="minorHAnsi"/>
          <w:u w:val="single"/>
        </w:rPr>
        <w:t>,</w:t>
      </w:r>
      <w:r w:rsidR="00125540" w:rsidRPr="00B82D6A">
        <w:rPr>
          <w:rFonts w:asciiTheme="minorHAnsi" w:hAnsiTheme="minorHAnsi"/>
          <w:u w:val="single"/>
        </w:rPr>
        <w:t xml:space="preserve"> </w:t>
      </w:r>
      <w:r w:rsidR="00801683">
        <w:rPr>
          <w:rFonts w:asciiTheme="minorHAnsi" w:hAnsiTheme="minorHAnsi"/>
          <w:u w:val="single"/>
        </w:rPr>
        <w:t>11/4</w:t>
      </w:r>
      <w:r w:rsidR="009D1254">
        <w:rPr>
          <w:rFonts w:asciiTheme="minorHAnsi" w:hAnsiTheme="minorHAnsi"/>
          <w:u w:val="single"/>
        </w:rPr>
        <w:t xml:space="preserve"> – 11/</w:t>
      </w:r>
      <w:r w:rsidR="00801683">
        <w:rPr>
          <w:rFonts w:asciiTheme="minorHAnsi" w:hAnsiTheme="minorHAnsi"/>
          <w:u w:val="single"/>
        </w:rPr>
        <w:t>8</w:t>
      </w:r>
      <w:r w:rsidR="00A206C0" w:rsidRPr="00B82D6A">
        <w:rPr>
          <w:rFonts w:asciiTheme="minorHAnsi" w:hAnsiTheme="minorHAnsi"/>
        </w:rPr>
        <w:tab/>
      </w:r>
      <w:r w:rsidR="00231567">
        <w:rPr>
          <w:rFonts w:asciiTheme="minorHAnsi" w:hAnsiTheme="minorHAnsi"/>
        </w:rPr>
        <w:tab/>
      </w:r>
      <w:r w:rsidR="008B3559">
        <w:rPr>
          <w:rFonts w:asciiTheme="minorHAnsi" w:hAnsiTheme="minorHAnsi"/>
        </w:rPr>
        <w:t>Religious INGOs</w:t>
      </w:r>
    </w:p>
    <w:p w:rsidR="00FC6BE8" w:rsidRPr="00D30F8E" w:rsidRDefault="00FC6BE8" w:rsidP="00D30F8E">
      <w:pPr>
        <w:pStyle w:val="ListParagraph"/>
        <w:numPr>
          <w:ilvl w:val="0"/>
          <w:numId w:val="2"/>
        </w:numPr>
        <w:rPr>
          <w:rFonts w:asciiTheme="minorHAnsi" w:hAnsiTheme="minorHAnsi"/>
        </w:rPr>
      </w:pPr>
      <w:r w:rsidRPr="00D30F8E">
        <w:rPr>
          <w:rFonts w:asciiTheme="minorHAnsi" w:hAnsiTheme="minorHAnsi" w:cstheme="minorHAnsi"/>
          <w:color w:val="000000" w:themeColor="text1"/>
          <w:shd w:val="clear" w:color="auto" w:fill="FFFFFF"/>
        </w:rPr>
        <w:t xml:space="preserve">Gerald Clarke, “FBOs and International Development in a Post-Liberal World,” in Claudia Baumgart-Ochse and Klaus Dieter Wolf, eds, </w:t>
      </w:r>
      <w:r w:rsidRPr="00D30F8E">
        <w:rPr>
          <w:rFonts w:asciiTheme="minorHAnsi" w:hAnsiTheme="minorHAnsi" w:cstheme="minorHAnsi"/>
          <w:i/>
          <w:color w:val="000000" w:themeColor="text1"/>
          <w:shd w:val="clear" w:color="auto" w:fill="FFFFFF"/>
        </w:rPr>
        <w:t>Religio</w:t>
      </w:r>
      <w:r w:rsidR="00BE409B">
        <w:rPr>
          <w:rFonts w:asciiTheme="minorHAnsi" w:hAnsiTheme="minorHAnsi" w:cstheme="minorHAnsi"/>
          <w:i/>
          <w:color w:val="000000" w:themeColor="text1"/>
          <w:shd w:val="clear" w:color="auto" w:fill="FFFFFF"/>
        </w:rPr>
        <w:t>us</w:t>
      </w:r>
      <w:r w:rsidRPr="00D30F8E">
        <w:rPr>
          <w:rFonts w:asciiTheme="minorHAnsi" w:hAnsiTheme="minorHAnsi" w:cstheme="minorHAnsi"/>
          <w:i/>
          <w:color w:val="000000" w:themeColor="text1"/>
          <w:shd w:val="clear" w:color="auto" w:fill="FFFFFF"/>
        </w:rPr>
        <w:t xml:space="preserve"> NGOs at the United Nations: Polarizers or Mediators?</w:t>
      </w:r>
      <w:r w:rsidRPr="00D30F8E">
        <w:rPr>
          <w:rFonts w:asciiTheme="minorHAnsi" w:hAnsiTheme="minorHAnsi" w:cstheme="minorHAnsi"/>
          <w:color w:val="000000" w:themeColor="text1"/>
          <w:shd w:val="clear" w:color="auto" w:fill="FFFFFF"/>
        </w:rPr>
        <w:t xml:space="preserve"> (New York: Routledge, 2019)</w:t>
      </w:r>
    </w:p>
    <w:p w:rsidR="00FC6BE8" w:rsidRPr="00D30F8E" w:rsidRDefault="00FC6BE8" w:rsidP="00D30F8E">
      <w:pPr>
        <w:pStyle w:val="ListParagraph"/>
        <w:numPr>
          <w:ilvl w:val="0"/>
          <w:numId w:val="2"/>
        </w:numPr>
        <w:rPr>
          <w:rFonts w:asciiTheme="minorHAnsi" w:hAnsiTheme="minorHAnsi"/>
        </w:rPr>
      </w:pPr>
      <w:r w:rsidRPr="00D30F8E">
        <w:rPr>
          <w:rFonts w:asciiTheme="minorHAnsi" w:hAnsiTheme="minorHAnsi" w:cstheme="minorHAnsi"/>
          <w:color w:val="000000" w:themeColor="text1"/>
          <w:shd w:val="clear" w:color="auto" w:fill="FFFFFF"/>
        </w:rPr>
        <w:t xml:space="preserve">David P. King, “Heartbroken for God’s World: The Story of Bob Pierce, Founder of World Vision and Samaritan’s Purse,” in Thomas J. Davis, ed, </w:t>
      </w:r>
      <w:r w:rsidRPr="00D30F8E">
        <w:rPr>
          <w:rFonts w:asciiTheme="minorHAnsi" w:hAnsiTheme="minorHAnsi" w:cstheme="minorHAnsi"/>
          <w:i/>
          <w:color w:val="000000" w:themeColor="text1"/>
          <w:shd w:val="clear" w:color="auto" w:fill="FFFFFF"/>
        </w:rPr>
        <w:t>Religion in Philanthropic Organizations: Family, Friend, Foe?</w:t>
      </w:r>
      <w:r w:rsidRPr="00D30F8E">
        <w:rPr>
          <w:rFonts w:asciiTheme="minorHAnsi" w:hAnsiTheme="minorHAnsi" w:cstheme="minorHAnsi"/>
          <w:color w:val="000000" w:themeColor="text1"/>
          <w:shd w:val="clear" w:color="auto" w:fill="FFFFFF"/>
        </w:rPr>
        <w:t xml:space="preserve"> (Bloomington, IN: Indiana University Press, 2013)</w:t>
      </w:r>
    </w:p>
    <w:p w:rsidR="003B5B67" w:rsidRDefault="003B5B67" w:rsidP="00D30F8E">
      <w:pPr>
        <w:rPr>
          <w:rFonts w:asciiTheme="minorHAnsi" w:hAnsiTheme="minorHAnsi"/>
          <w:u w:val="single"/>
        </w:rPr>
      </w:pPr>
    </w:p>
    <w:p w:rsidR="00D30F8E" w:rsidRDefault="00A71DF8" w:rsidP="00D30F8E">
      <w:pPr>
        <w:rPr>
          <w:rFonts w:asciiTheme="minorHAnsi" w:hAnsiTheme="minorHAnsi"/>
        </w:rPr>
      </w:pPr>
      <w:r w:rsidRPr="00B82D6A">
        <w:rPr>
          <w:rFonts w:asciiTheme="minorHAnsi" w:hAnsiTheme="minorHAnsi"/>
          <w:u w:val="single"/>
        </w:rPr>
        <w:t>Week 12</w:t>
      </w:r>
      <w:r w:rsidR="00321F4E" w:rsidRPr="00B82D6A">
        <w:rPr>
          <w:rFonts w:asciiTheme="minorHAnsi" w:hAnsiTheme="minorHAnsi"/>
          <w:u w:val="single"/>
        </w:rPr>
        <w:t xml:space="preserve">, </w:t>
      </w:r>
      <w:r w:rsidR="00801683">
        <w:rPr>
          <w:rFonts w:asciiTheme="minorHAnsi" w:hAnsiTheme="minorHAnsi"/>
          <w:u w:val="single"/>
        </w:rPr>
        <w:t>11/11</w:t>
      </w:r>
      <w:r w:rsidR="00B327F8">
        <w:rPr>
          <w:rFonts w:asciiTheme="minorHAnsi" w:hAnsiTheme="minorHAnsi"/>
          <w:u w:val="single"/>
        </w:rPr>
        <w:t xml:space="preserve"> – 11/1</w:t>
      </w:r>
      <w:r w:rsidR="00E70DE2">
        <w:rPr>
          <w:rFonts w:asciiTheme="minorHAnsi" w:hAnsiTheme="minorHAnsi"/>
          <w:u w:val="single"/>
        </w:rPr>
        <w:t>5</w:t>
      </w:r>
      <w:r w:rsidR="00231567">
        <w:rPr>
          <w:rFonts w:asciiTheme="minorHAnsi" w:hAnsiTheme="minorHAnsi"/>
        </w:rPr>
        <w:tab/>
      </w:r>
      <w:r w:rsidR="00321F4E" w:rsidRPr="00B82D6A">
        <w:rPr>
          <w:rFonts w:asciiTheme="minorHAnsi" w:hAnsiTheme="minorHAnsi"/>
        </w:rPr>
        <w:t>Religion</w:t>
      </w:r>
      <w:r w:rsidR="005D4123">
        <w:rPr>
          <w:rFonts w:asciiTheme="minorHAnsi" w:hAnsiTheme="minorHAnsi"/>
        </w:rPr>
        <w:t>, Tech, and Development in Middle East and Africa</w:t>
      </w:r>
    </w:p>
    <w:p w:rsidR="00A8518C" w:rsidRDefault="00804F64" w:rsidP="00D75D7C">
      <w:pPr>
        <w:pStyle w:val="ListParagraph"/>
        <w:numPr>
          <w:ilvl w:val="0"/>
          <w:numId w:val="2"/>
        </w:numPr>
        <w:rPr>
          <w:rStyle w:val="Hyperlink"/>
          <w:rFonts w:asciiTheme="minorHAnsi" w:hAnsiTheme="minorHAnsi"/>
          <w:bCs/>
          <w:color w:val="auto"/>
          <w:u w:val="none"/>
        </w:rPr>
      </w:pPr>
      <w:r>
        <w:rPr>
          <w:rStyle w:val="Hyperlink"/>
          <w:rFonts w:asciiTheme="minorHAnsi" w:hAnsiTheme="minorHAnsi"/>
          <w:bCs/>
          <w:color w:val="auto"/>
          <w:u w:val="none"/>
        </w:rPr>
        <w:t xml:space="preserve">Rana </w:t>
      </w:r>
      <w:r w:rsidR="00A8518C" w:rsidRPr="00A8518C">
        <w:rPr>
          <w:rStyle w:val="Hyperlink"/>
          <w:rFonts w:asciiTheme="minorHAnsi" w:hAnsiTheme="minorHAnsi"/>
          <w:bCs/>
          <w:color w:val="auto"/>
          <w:u w:val="none"/>
        </w:rPr>
        <w:t>Jawad</w:t>
      </w:r>
      <w:r>
        <w:rPr>
          <w:rStyle w:val="Hyperlink"/>
          <w:rFonts w:asciiTheme="minorHAnsi" w:hAnsiTheme="minorHAnsi"/>
          <w:bCs/>
          <w:color w:val="auto"/>
          <w:u w:val="none"/>
        </w:rPr>
        <w:t>, Chapter 19 in Tomalin, “Religion and Development in the Middle East and North Africa (MENA): Poverty Relief or Social Transformation?”</w:t>
      </w:r>
    </w:p>
    <w:p w:rsidR="005D4123" w:rsidRDefault="005D4123" w:rsidP="00D75D7C">
      <w:pPr>
        <w:pStyle w:val="ListParagraph"/>
        <w:numPr>
          <w:ilvl w:val="0"/>
          <w:numId w:val="2"/>
        </w:numPr>
        <w:rPr>
          <w:rStyle w:val="Hyperlink"/>
          <w:rFonts w:asciiTheme="minorHAnsi" w:hAnsiTheme="minorHAnsi"/>
          <w:bCs/>
          <w:color w:val="auto"/>
          <w:u w:val="none"/>
        </w:rPr>
      </w:pPr>
      <w:r>
        <w:rPr>
          <w:rStyle w:val="Hyperlink"/>
          <w:rFonts w:asciiTheme="minorHAnsi" w:hAnsiTheme="minorHAnsi"/>
          <w:bCs/>
          <w:color w:val="auto"/>
          <w:u w:val="none"/>
        </w:rPr>
        <w:t xml:space="preserve">Robert Draper, “How Africa’s Tech Generation is Changing the Continent,” </w:t>
      </w:r>
      <w:r w:rsidRPr="005D4123">
        <w:rPr>
          <w:rStyle w:val="Hyperlink"/>
          <w:rFonts w:asciiTheme="minorHAnsi" w:hAnsiTheme="minorHAnsi"/>
          <w:bCs/>
          <w:i/>
          <w:color w:val="auto"/>
          <w:u w:val="none"/>
        </w:rPr>
        <w:t>National Geographic,</w:t>
      </w:r>
      <w:r>
        <w:rPr>
          <w:rStyle w:val="Hyperlink"/>
          <w:rFonts w:asciiTheme="minorHAnsi" w:hAnsiTheme="minorHAnsi"/>
          <w:bCs/>
          <w:color w:val="auto"/>
          <w:u w:val="none"/>
        </w:rPr>
        <w:t xml:space="preserve"> December 2017</w:t>
      </w:r>
    </w:p>
    <w:p w:rsidR="005D4123" w:rsidRDefault="000B77BE" w:rsidP="005D4123">
      <w:pPr>
        <w:pStyle w:val="ListParagraph"/>
        <w:rPr>
          <w:rStyle w:val="Hyperlink"/>
          <w:rFonts w:asciiTheme="minorHAnsi" w:hAnsiTheme="minorHAnsi"/>
          <w:bCs/>
          <w:color w:val="auto"/>
          <w:u w:val="none"/>
        </w:rPr>
      </w:pPr>
      <w:hyperlink r:id="rId22" w:history="1">
        <w:r w:rsidR="005D4123" w:rsidRPr="006C1BE1">
          <w:rPr>
            <w:rStyle w:val="Hyperlink"/>
            <w:rFonts w:asciiTheme="minorHAnsi" w:hAnsiTheme="minorHAnsi"/>
            <w:bCs/>
          </w:rPr>
          <w:t>https://www.nationalgeographic.com/magazine/2017/12/africa-technology-revolution/</w:t>
        </w:r>
      </w:hyperlink>
    </w:p>
    <w:p w:rsidR="00804F64" w:rsidRPr="00804F64" w:rsidRDefault="00804F64" w:rsidP="00FD0287">
      <w:pPr>
        <w:rPr>
          <w:rStyle w:val="Hyperlink"/>
          <w:rFonts w:asciiTheme="minorHAnsi" w:hAnsiTheme="minorHAnsi"/>
          <w:bCs/>
          <w:i/>
          <w:color w:val="auto"/>
          <w:u w:val="none"/>
        </w:rPr>
      </w:pPr>
      <w:r>
        <w:rPr>
          <w:rStyle w:val="Hyperlink"/>
          <w:rFonts w:asciiTheme="minorHAnsi" w:hAnsiTheme="minorHAnsi"/>
          <w:bCs/>
          <w:i/>
          <w:color w:val="auto"/>
          <w:u w:val="none"/>
        </w:rPr>
        <w:t>Recommended</w:t>
      </w:r>
    </w:p>
    <w:p w:rsidR="00F83ACC" w:rsidRPr="00FD0287" w:rsidRDefault="00804F64" w:rsidP="00FD0287">
      <w:pPr>
        <w:pStyle w:val="ListParagraph"/>
        <w:numPr>
          <w:ilvl w:val="0"/>
          <w:numId w:val="2"/>
        </w:numPr>
        <w:rPr>
          <w:rStyle w:val="Hyperlink"/>
          <w:rFonts w:asciiTheme="minorHAnsi" w:hAnsiTheme="minorHAnsi"/>
          <w:bCs/>
          <w:color w:val="auto"/>
          <w:u w:val="none"/>
        </w:rPr>
      </w:pPr>
      <w:r w:rsidRPr="00FD0287">
        <w:rPr>
          <w:rStyle w:val="Hyperlink"/>
          <w:rFonts w:asciiTheme="minorHAnsi" w:hAnsiTheme="minorHAnsi"/>
          <w:bCs/>
          <w:color w:val="auto"/>
          <w:u w:val="none"/>
        </w:rPr>
        <w:t xml:space="preserve">Mariz </w:t>
      </w:r>
      <w:r w:rsidR="00F83ACC" w:rsidRPr="00FD0287">
        <w:rPr>
          <w:rStyle w:val="Hyperlink"/>
          <w:rFonts w:asciiTheme="minorHAnsi" w:hAnsiTheme="minorHAnsi"/>
          <w:bCs/>
          <w:color w:val="auto"/>
          <w:u w:val="none"/>
        </w:rPr>
        <w:t xml:space="preserve">Tadros, </w:t>
      </w:r>
      <w:r w:rsidRPr="00FD0287">
        <w:rPr>
          <w:rStyle w:val="Hyperlink"/>
          <w:rFonts w:asciiTheme="minorHAnsi" w:hAnsiTheme="minorHAnsi"/>
          <w:bCs/>
          <w:color w:val="auto"/>
          <w:u w:val="none"/>
        </w:rPr>
        <w:t>Chapter 21 in Tomalin, “Sexuality, Development and Islamophilia in the Arab Uprisings”</w:t>
      </w:r>
    </w:p>
    <w:p w:rsidR="00A8518C" w:rsidRPr="00A8518C" w:rsidRDefault="00A8518C" w:rsidP="00A8518C">
      <w:pPr>
        <w:pStyle w:val="ListParagraph"/>
        <w:rPr>
          <w:rFonts w:asciiTheme="minorHAnsi" w:hAnsiTheme="minorHAnsi"/>
          <w:bCs/>
        </w:rPr>
      </w:pPr>
    </w:p>
    <w:p w:rsidR="000720B8" w:rsidRPr="000C77FC" w:rsidRDefault="003B5B67" w:rsidP="000720B8">
      <w:pPr>
        <w:rPr>
          <w:rFonts w:asciiTheme="minorHAnsi" w:hAnsiTheme="minorHAnsi"/>
          <w:bCs/>
          <w:i/>
        </w:rPr>
      </w:pPr>
      <w:r>
        <w:rPr>
          <w:rFonts w:asciiTheme="minorHAnsi" w:hAnsiTheme="minorHAnsi"/>
          <w:bCs/>
        </w:rPr>
        <w:t xml:space="preserve">11/13 </w:t>
      </w:r>
      <w:r w:rsidR="000720B8">
        <w:rPr>
          <w:rFonts w:asciiTheme="minorHAnsi" w:hAnsiTheme="minorHAnsi"/>
          <w:bCs/>
        </w:rPr>
        <w:t xml:space="preserve">Guest </w:t>
      </w:r>
      <w:r w:rsidR="00FD0287">
        <w:rPr>
          <w:rFonts w:asciiTheme="minorHAnsi" w:hAnsiTheme="minorHAnsi"/>
          <w:bCs/>
        </w:rPr>
        <w:t>Speaker: Marilyn/Cliff Gardner</w:t>
      </w:r>
      <w:r w:rsidR="000C77FC">
        <w:rPr>
          <w:rFonts w:asciiTheme="minorHAnsi" w:hAnsiTheme="minorHAnsi"/>
          <w:bCs/>
        </w:rPr>
        <w:t>, “Islam and Development”</w:t>
      </w:r>
      <w:bookmarkStart w:id="0" w:name="_GoBack"/>
      <w:bookmarkEnd w:id="0"/>
      <w:r w:rsidR="000C77FC">
        <w:rPr>
          <w:rFonts w:asciiTheme="minorHAnsi" w:hAnsiTheme="minorHAnsi"/>
          <w:bCs/>
        </w:rPr>
        <w:t xml:space="preserve"> </w:t>
      </w:r>
      <w:r w:rsidR="000C77FC">
        <w:rPr>
          <w:rFonts w:asciiTheme="minorHAnsi" w:hAnsiTheme="minorHAnsi"/>
          <w:bCs/>
          <w:i/>
        </w:rPr>
        <w:t>(invited)</w:t>
      </w:r>
    </w:p>
    <w:p w:rsidR="006C7680" w:rsidRDefault="006C7680" w:rsidP="000720B8">
      <w:pPr>
        <w:rPr>
          <w:rFonts w:asciiTheme="minorHAnsi" w:hAnsiTheme="minorHAnsi"/>
          <w:bCs/>
        </w:rPr>
      </w:pPr>
    </w:p>
    <w:p w:rsidR="006C7680" w:rsidRDefault="003B5B67" w:rsidP="006C7680">
      <w:pPr>
        <w:rPr>
          <w:rStyle w:val="Hyperlink"/>
        </w:rPr>
      </w:pPr>
      <w:r>
        <w:rPr>
          <w:rFonts w:asciiTheme="minorHAnsi" w:hAnsiTheme="minorHAnsi"/>
        </w:rPr>
        <w:t>11/15</w:t>
      </w:r>
      <w:r w:rsidR="006C7680">
        <w:rPr>
          <w:rFonts w:asciiTheme="minorHAnsi" w:hAnsiTheme="minorHAnsi"/>
        </w:rPr>
        <w:t xml:space="preserve"> “Solar Mamas” </w:t>
      </w:r>
      <w:hyperlink r:id="rId23" w:history="1">
        <w:r w:rsidR="006C7680">
          <w:rPr>
            <w:rStyle w:val="Hyperlink"/>
          </w:rPr>
          <w:t>https://vimeo.com/52224442</w:t>
        </w:r>
      </w:hyperlink>
      <w:r w:rsidR="006C7680">
        <w:rPr>
          <w:rStyle w:val="Hyperlink"/>
        </w:rPr>
        <w:t xml:space="preserve">? </w:t>
      </w:r>
    </w:p>
    <w:p w:rsidR="001146F1" w:rsidRDefault="001146F1" w:rsidP="00BD4293">
      <w:pPr>
        <w:rPr>
          <w:rFonts w:asciiTheme="minorHAnsi" w:hAnsiTheme="minorHAnsi"/>
        </w:rPr>
      </w:pPr>
    </w:p>
    <w:p w:rsidR="00216DBC" w:rsidRDefault="00B81C4D" w:rsidP="00216DBC">
      <w:pPr>
        <w:rPr>
          <w:rFonts w:asciiTheme="minorHAnsi" w:hAnsiTheme="minorHAnsi"/>
        </w:rPr>
      </w:pPr>
      <w:r w:rsidRPr="00B82D6A">
        <w:rPr>
          <w:rFonts w:asciiTheme="minorHAnsi" w:hAnsiTheme="minorHAnsi"/>
          <w:u w:val="single"/>
        </w:rPr>
        <w:t xml:space="preserve">Week </w:t>
      </w:r>
      <w:r w:rsidR="00A71DF8" w:rsidRPr="00B82D6A">
        <w:rPr>
          <w:rFonts w:asciiTheme="minorHAnsi" w:hAnsiTheme="minorHAnsi"/>
          <w:u w:val="single"/>
        </w:rPr>
        <w:t>13</w:t>
      </w:r>
      <w:r w:rsidR="007919BE" w:rsidRPr="00B82D6A">
        <w:rPr>
          <w:rFonts w:asciiTheme="minorHAnsi" w:hAnsiTheme="minorHAnsi"/>
          <w:u w:val="single"/>
        </w:rPr>
        <w:t xml:space="preserve">, </w:t>
      </w:r>
      <w:r w:rsidR="00B327F8">
        <w:rPr>
          <w:rFonts w:asciiTheme="minorHAnsi" w:hAnsiTheme="minorHAnsi"/>
          <w:u w:val="single"/>
        </w:rPr>
        <w:t>11/1</w:t>
      </w:r>
      <w:r w:rsidR="00E70DE2">
        <w:rPr>
          <w:rFonts w:asciiTheme="minorHAnsi" w:hAnsiTheme="minorHAnsi"/>
          <w:u w:val="single"/>
        </w:rPr>
        <w:t>8 – 11/22</w:t>
      </w:r>
      <w:r w:rsidR="00231567">
        <w:rPr>
          <w:rFonts w:asciiTheme="minorHAnsi" w:hAnsiTheme="minorHAnsi"/>
        </w:rPr>
        <w:tab/>
      </w:r>
      <w:r w:rsidR="00216DBC" w:rsidRPr="00B82D6A">
        <w:rPr>
          <w:rFonts w:asciiTheme="minorHAnsi" w:hAnsiTheme="minorHAnsi"/>
        </w:rPr>
        <w:t>Aid and Development</w:t>
      </w:r>
      <w:r w:rsidR="00567A94">
        <w:rPr>
          <w:rFonts w:asciiTheme="minorHAnsi" w:hAnsiTheme="minorHAnsi"/>
        </w:rPr>
        <w:t xml:space="preserve"> (Aid debate of the 2000s)</w:t>
      </w:r>
      <w:r w:rsidR="0046407C">
        <w:rPr>
          <w:rFonts w:asciiTheme="minorHAnsi" w:hAnsiTheme="minorHAnsi"/>
        </w:rPr>
        <w:t xml:space="preserve"> </w:t>
      </w:r>
    </w:p>
    <w:p w:rsidR="00567A94" w:rsidRPr="00567A94" w:rsidRDefault="00CC37F5" w:rsidP="00CC37F5">
      <w:pPr>
        <w:pStyle w:val="ListParagraph"/>
        <w:numPr>
          <w:ilvl w:val="0"/>
          <w:numId w:val="2"/>
        </w:numPr>
        <w:rPr>
          <w:rFonts w:asciiTheme="minorHAnsi" w:hAnsiTheme="minorHAnsi"/>
        </w:rPr>
      </w:pPr>
      <w:r w:rsidRPr="00B82D6A">
        <w:rPr>
          <w:rFonts w:asciiTheme="minorHAnsi" w:hAnsiTheme="minorHAnsi"/>
          <w:bCs/>
        </w:rPr>
        <w:t>Jeffrey Sachs</w:t>
      </w:r>
      <w:r w:rsidR="009800BC" w:rsidRPr="00B82D6A">
        <w:rPr>
          <w:rFonts w:asciiTheme="minorHAnsi" w:hAnsiTheme="minorHAnsi"/>
          <w:bCs/>
        </w:rPr>
        <w:t>,</w:t>
      </w:r>
      <w:r w:rsidR="00567A94">
        <w:rPr>
          <w:rFonts w:asciiTheme="minorHAnsi" w:hAnsiTheme="minorHAnsi"/>
          <w:bCs/>
        </w:rPr>
        <w:t xml:space="preserve"> “The Case for Aid,” </w:t>
      </w:r>
      <w:r w:rsidR="00567A94">
        <w:rPr>
          <w:rFonts w:asciiTheme="minorHAnsi" w:hAnsiTheme="minorHAnsi"/>
          <w:bCs/>
          <w:i/>
        </w:rPr>
        <w:t>Foreign Policy,</w:t>
      </w:r>
      <w:r w:rsidR="00567A94">
        <w:rPr>
          <w:rFonts w:asciiTheme="minorHAnsi" w:hAnsiTheme="minorHAnsi"/>
          <w:bCs/>
        </w:rPr>
        <w:t xml:space="preserve"> January 21, 2014</w:t>
      </w:r>
    </w:p>
    <w:p w:rsidR="00567A94" w:rsidRDefault="000B77BE" w:rsidP="00567A94">
      <w:pPr>
        <w:pStyle w:val="ListParagraph"/>
        <w:rPr>
          <w:rFonts w:asciiTheme="minorHAnsi" w:hAnsiTheme="minorHAnsi"/>
          <w:bCs/>
        </w:rPr>
      </w:pPr>
      <w:hyperlink r:id="rId24" w:history="1">
        <w:r w:rsidR="00567A94" w:rsidRPr="00A2551F">
          <w:rPr>
            <w:rStyle w:val="Hyperlink"/>
            <w:rFonts w:asciiTheme="minorHAnsi" w:hAnsiTheme="minorHAnsi"/>
            <w:bCs/>
          </w:rPr>
          <w:t>http://foreignpolicy.com/2014/01/21/the-case-for-aid/</w:t>
        </w:r>
      </w:hyperlink>
      <w:r w:rsidR="00CC37F5" w:rsidRPr="00B82D6A">
        <w:rPr>
          <w:rFonts w:asciiTheme="minorHAnsi" w:hAnsiTheme="minorHAnsi"/>
          <w:bCs/>
        </w:rPr>
        <w:t xml:space="preserve"> </w:t>
      </w:r>
    </w:p>
    <w:p w:rsidR="00CC37F5" w:rsidRPr="005418B1" w:rsidRDefault="00CC37F5" w:rsidP="00CC37F5">
      <w:pPr>
        <w:pStyle w:val="ListParagraph"/>
        <w:numPr>
          <w:ilvl w:val="0"/>
          <w:numId w:val="2"/>
        </w:numPr>
        <w:rPr>
          <w:rStyle w:val="Hyperlink"/>
          <w:rFonts w:asciiTheme="minorHAnsi" w:hAnsiTheme="minorHAnsi"/>
          <w:color w:val="auto"/>
          <w:u w:val="none"/>
        </w:rPr>
      </w:pPr>
      <w:r w:rsidRPr="00B82D6A">
        <w:rPr>
          <w:rFonts w:asciiTheme="minorHAnsi" w:hAnsiTheme="minorHAnsi"/>
        </w:rPr>
        <w:t>Damisa Moyo</w:t>
      </w:r>
      <w:r w:rsidR="001146F1">
        <w:rPr>
          <w:rFonts w:asciiTheme="minorHAnsi" w:hAnsiTheme="minorHAnsi"/>
        </w:rPr>
        <w:t>,</w:t>
      </w:r>
      <w:r w:rsidRPr="00B82D6A">
        <w:rPr>
          <w:rFonts w:asciiTheme="minorHAnsi" w:hAnsiTheme="minorHAnsi"/>
        </w:rPr>
        <w:t xml:space="preserve">“Does Aid Work?” </w:t>
      </w:r>
      <w:r w:rsidRPr="00B82D6A">
        <w:rPr>
          <w:rFonts w:asciiTheme="minorHAnsi" w:hAnsiTheme="minorHAnsi"/>
          <w:i/>
        </w:rPr>
        <w:t>New Statesman</w:t>
      </w:r>
      <w:r w:rsidR="001146F1">
        <w:rPr>
          <w:rFonts w:asciiTheme="minorHAnsi" w:hAnsiTheme="minorHAnsi"/>
        </w:rPr>
        <w:t xml:space="preserve">, </w:t>
      </w:r>
      <w:r w:rsidRPr="00B82D6A">
        <w:rPr>
          <w:rFonts w:asciiTheme="minorHAnsi" w:hAnsiTheme="minorHAnsi"/>
        </w:rPr>
        <w:t>June 25</w:t>
      </w:r>
      <w:r w:rsidR="001146F1">
        <w:rPr>
          <w:rFonts w:asciiTheme="minorHAnsi" w:hAnsiTheme="minorHAnsi"/>
        </w:rPr>
        <w:t>, 2012</w:t>
      </w:r>
      <w:r w:rsidRPr="00B82D6A">
        <w:rPr>
          <w:rFonts w:asciiTheme="minorHAnsi" w:hAnsiTheme="minorHAnsi"/>
        </w:rPr>
        <w:t xml:space="preserve"> </w:t>
      </w:r>
    </w:p>
    <w:p w:rsidR="005418B1" w:rsidRDefault="000B77BE" w:rsidP="005418B1">
      <w:pPr>
        <w:pStyle w:val="ListParagraph"/>
        <w:rPr>
          <w:rStyle w:val="Hyperlink"/>
          <w:rFonts w:asciiTheme="minorHAnsi" w:hAnsiTheme="minorHAnsi"/>
        </w:rPr>
      </w:pPr>
      <w:hyperlink r:id="rId25" w:history="1">
        <w:r w:rsidR="005418B1" w:rsidRPr="005555AF">
          <w:rPr>
            <w:rStyle w:val="Hyperlink"/>
            <w:rFonts w:asciiTheme="minorHAnsi" w:hAnsiTheme="minorHAnsi"/>
          </w:rPr>
          <w:t>http://www.newstatesman.com/politics/human-rights/2012/06/does-aid-work</w:t>
        </w:r>
      </w:hyperlink>
    </w:p>
    <w:p w:rsidR="00567A94" w:rsidRPr="00B82D6A" w:rsidRDefault="00567A94" w:rsidP="00567A94">
      <w:pPr>
        <w:pStyle w:val="ListParagraph"/>
        <w:numPr>
          <w:ilvl w:val="0"/>
          <w:numId w:val="2"/>
        </w:numPr>
        <w:rPr>
          <w:rFonts w:asciiTheme="minorHAnsi" w:hAnsiTheme="minorHAnsi"/>
        </w:rPr>
      </w:pPr>
      <w:r w:rsidRPr="00B82D6A">
        <w:rPr>
          <w:rFonts w:asciiTheme="minorHAnsi" w:hAnsiTheme="minorHAnsi"/>
        </w:rPr>
        <w:t xml:space="preserve">Paul Collier, “The Politics of Hunger,” </w:t>
      </w:r>
      <w:r w:rsidRPr="00B82D6A">
        <w:rPr>
          <w:rFonts w:asciiTheme="minorHAnsi" w:hAnsiTheme="minorHAnsi"/>
          <w:i/>
        </w:rPr>
        <w:t>Foreign Affairs</w:t>
      </w:r>
      <w:r w:rsidR="001146F1">
        <w:rPr>
          <w:rFonts w:asciiTheme="minorHAnsi" w:hAnsiTheme="minorHAnsi"/>
        </w:rPr>
        <w:t xml:space="preserve"> 87.6, Nov/Dec 2008</w:t>
      </w:r>
    </w:p>
    <w:p w:rsidR="0046407C" w:rsidRDefault="000B77BE" w:rsidP="0046407C">
      <w:pPr>
        <w:pStyle w:val="ListParagraph"/>
        <w:rPr>
          <w:rStyle w:val="Hyperlink"/>
          <w:rFonts w:asciiTheme="minorHAnsi" w:hAnsiTheme="minorHAnsi"/>
        </w:rPr>
      </w:pPr>
      <w:hyperlink r:id="rId26" w:history="1">
        <w:r w:rsidR="00567A94" w:rsidRPr="00B82D6A">
          <w:rPr>
            <w:rStyle w:val="Hyperlink"/>
            <w:rFonts w:asciiTheme="minorHAnsi" w:hAnsiTheme="minorHAnsi"/>
          </w:rPr>
          <w:t>http://go.galegroup.com/ps/i.do?id=GALE%7CA187842433&amp;v=2.1&amp;u=mlin_n_gordon&amp;it=r&amp;p=AONE&amp;sw=w</w:t>
        </w:r>
      </w:hyperlink>
      <w:r w:rsidR="00567A94" w:rsidRPr="00B82D6A">
        <w:rPr>
          <w:rStyle w:val="Hyperlink"/>
          <w:rFonts w:asciiTheme="minorHAnsi" w:hAnsiTheme="minorHAnsi"/>
        </w:rPr>
        <w:t xml:space="preserve"> </w:t>
      </w:r>
    </w:p>
    <w:p w:rsidR="00B02440" w:rsidRPr="0046407C" w:rsidRDefault="00B02440" w:rsidP="0046407C">
      <w:pPr>
        <w:pStyle w:val="ListParagraph"/>
        <w:numPr>
          <w:ilvl w:val="0"/>
          <w:numId w:val="2"/>
        </w:numPr>
        <w:rPr>
          <w:rStyle w:val="Hyperlink"/>
          <w:rFonts w:asciiTheme="minorHAnsi" w:hAnsiTheme="minorHAnsi"/>
          <w:color w:val="000000" w:themeColor="text1"/>
          <w:u w:val="none"/>
        </w:rPr>
      </w:pPr>
      <w:r w:rsidRPr="0046407C">
        <w:rPr>
          <w:rStyle w:val="Hyperlink"/>
          <w:rFonts w:asciiTheme="minorHAnsi" w:hAnsiTheme="minorHAnsi"/>
          <w:color w:val="000000" w:themeColor="text1"/>
          <w:u w:val="none"/>
        </w:rPr>
        <w:t xml:space="preserve">Max Bearak and Lazaro Gamio, “US Foreign Aid Budget, Visualized,” </w:t>
      </w:r>
      <w:r w:rsidRPr="0046407C">
        <w:rPr>
          <w:rStyle w:val="Hyperlink"/>
          <w:rFonts w:asciiTheme="minorHAnsi" w:hAnsiTheme="minorHAnsi"/>
          <w:i/>
          <w:color w:val="000000" w:themeColor="text1"/>
          <w:u w:val="none"/>
        </w:rPr>
        <w:t xml:space="preserve">Washington Post, </w:t>
      </w:r>
      <w:r w:rsidRPr="0046407C">
        <w:rPr>
          <w:rStyle w:val="Hyperlink"/>
          <w:rFonts w:asciiTheme="minorHAnsi" w:hAnsiTheme="minorHAnsi"/>
          <w:color w:val="000000" w:themeColor="text1"/>
          <w:u w:val="none"/>
        </w:rPr>
        <w:t>10/18/16</w:t>
      </w:r>
    </w:p>
    <w:p w:rsidR="00B34781" w:rsidRDefault="000B77BE" w:rsidP="00B02440">
      <w:pPr>
        <w:pStyle w:val="ListParagraph"/>
        <w:rPr>
          <w:rStyle w:val="Hyperlink"/>
          <w:rFonts w:asciiTheme="minorHAnsi" w:hAnsiTheme="minorHAnsi"/>
        </w:rPr>
      </w:pPr>
      <w:hyperlink r:id="rId27" w:history="1">
        <w:r w:rsidR="00FF0085" w:rsidRPr="00BD1EE1">
          <w:rPr>
            <w:rStyle w:val="Hyperlink"/>
            <w:rFonts w:asciiTheme="minorHAnsi" w:hAnsiTheme="minorHAnsi"/>
          </w:rPr>
          <w:t>https://www.washingtonpost.com/graphics/world/which-countries-get-the-most-foreign-aid/</w:t>
        </w:r>
      </w:hyperlink>
    </w:p>
    <w:p w:rsidR="007310B3" w:rsidRDefault="007310B3" w:rsidP="007310B3">
      <w:pPr>
        <w:rPr>
          <w:rStyle w:val="Hyperlink"/>
          <w:rFonts w:asciiTheme="minorHAnsi" w:hAnsiTheme="minorHAnsi"/>
          <w:color w:val="000000" w:themeColor="text1"/>
          <w:u w:val="none"/>
        </w:rPr>
      </w:pPr>
    </w:p>
    <w:p w:rsidR="007310B3" w:rsidRPr="000C77FC" w:rsidRDefault="007310B3" w:rsidP="007310B3">
      <w:pPr>
        <w:rPr>
          <w:rFonts w:asciiTheme="minorHAnsi" w:hAnsiTheme="minorHAnsi"/>
          <w:i/>
        </w:rPr>
      </w:pPr>
      <w:r>
        <w:rPr>
          <w:rFonts w:asciiTheme="minorHAnsi" w:hAnsiTheme="minorHAnsi"/>
        </w:rPr>
        <w:t xml:space="preserve">11/22 </w:t>
      </w:r>
      <w:r w:rsidR="00FD0287">
        <w:rPr>
          <w:rFonts w:asciiTheme="minorHAnsi" w:hAnsiTheme="minorHAnsi"/>
        </w:rPr>
        <w:t xml:space="preserve">Guest Speaker: </w:t>
      </w:r>
      <w:r>
        <w:rPr>
          <w:rFonts w:asciiTheme="minorHAnsi" w:hAnsiTheme="minorHAnsi"/>
        </w:rPr>
        <w:t xml:space="preserve">Peter Coleman, Country Director, Nicaragua at Mission, “The Private Sector and Limited Development in Nicaragua” </w:t>
      </w:r>
      <w:r w:rsidR="000C77FC">
        <w:rPr>
          <w:rFonts w:asciiTheme="minorHAnsi" w:hAnsiTheme="minorHAnsi"/>
          <w:i/>
        </w:rPr>
        <w:t>(invited)</w:t>
      </w:r>
    </w:p>
    <w:p w:rsidR="007310B3" w:rsidRDefault="007310B3" w:rsidP="003B596C">
      <w:pPr>
        <w:rPr>
          <w:rFonts w:asciiTheme="minorHAnsi" w:hAnsiTheme="minorHAnsi"/>
          <w:u w:val="single"/>
        </w:rPr>
      </w:pPr>
    </w:p>
    <w:p w:rsidR="003B596C" w:rsidRDefault="003B596C" w:rsidP="003B596C">
      <w:pPr>
        <w:rPr>
          <w:rFonts w:asciiTheme="minorHAnsi" w:hAnsiTheme="minorHAnsi"/>
        </w:rPr>
      </w:pPr>
      <w:r w:rsidRPr="003B596C">
        <w:rPr>
          <w:rFonts w:asciiTheme="minorHAnsi" w:hAnsiTheme="minorHAnsi"/>
          <w:u w:val="single"/>
        </w:rPr>
        <w:t>Week 14,</w:t>
      </w:r>
      <w:r w:rsidR="00E70DE2" w:rsidRPr="003B596C">
        <w:rPr>
          <w:rFonts w:asciiTheme="minorHAnsi" w:hAnsiTheme="minorHAnsi"/>
          <w:u w:val="single"/>
        </w:rPr>
        <w:t xml:space="preserve"> 11/25</w:t>
      </w:r>
      <w:r w:rsidRPr="003B596C">
        <w:rPr>
          <w:rFonts w:asciiTheme="minorHAnsi" w:hAnsiTheme="minorHAnsi"/>
        </w:rPr>
        <w:t xml:space="preserve"> </w:t>
      </w:r>
      <w:r>
        <w:rPr>
          <w:rFonts w:asciiTheme="minorHAnsi" w:hAnsiTheme="minorHAnsi"/>
        </w:rPr>
        <w:tab/>
      </w:r>
      <w:r>
        <w:rPr>
          <w:rFonts w:asciiTheme="minorHAnsi" w:hAnsiTheme="minorHAnsi"/>
        </w:rPr>
        <w:tab/>
      </w:r>
      <w:r w:rsidRPr="00B82D6A">
        <w:rPr>
          <w:rFonts w:asciiTheme="minorHAnsi" w:hAnsiTheme="minorHAnsi"/>
        </w:rPr>
        <w:t xml:space="preserve">Women and Development </w:t>
      </w:r>
    </w:p>
    <w:p w:rsidR="003B596C" w:rsidRDefault="003B596C" w:rsidP="003B596C">
      <w:pPr>
        <w:pStyle w:val="ListParagraph"/>
        <w:numPr>
          <w:ilvl w:val="0"/>
          <w:numId w:val="2"/>
        </w:numPr>
        <w:rPr>
          <w:rFonts w:asciiTheme="minorHAnsi" w:hAnsiTheme="minorHAnsi"/>
        </w:rPr>
      </w:pPr>
      <w:r w:rsidRPr="007A1267">
        <w:rPr>
          <w:rFonts w:asciiTheme="minorHAnsi" w:hAnsiTheme="minorHAnsi"/>
        </w:rPr>
        <w:t>Nicholas Kristoff and Sheryl WuDunn, “The Women’s Crusade</w:t>
      </w:r>
      <w:r>
        <w:rPr>
          <w:rFonts w:asciiTheme="minorHAnsi" w:hAnsiTheme="minorHAnsi"/>
        </w:rPr>
        <w:t>,”</w:t>
      </w:r>
      <w:r w:rsidRPr="007A1267">
        <w:rPr>
          <w:rFonts w:asciiTheme="minorHAnsi" w:hAnsiTheme="minorHAnsi"/>
        </w:rPr>
        <w:t xml:space="preserve"> </w:t>
      </w:r>
      <w:r w:rsidRPr="007A1267">
        <w:rPr>
          <w:rFonts w:asciiTheme="minorHAnsi" w:hAnsiTheme="minorHAnsi"/>
          <w:i/>
        </w:rPr>
        <w:t xml:space="preserve">NYT </w:t>
      </w:r>
      <w:r w:rsidRPr="007A1267">
        <w:rPr>
          <w:rFonts w:asciiTheme="minorHAnsi" w:hAnsiTheme="minorHAnsi"/>
        </w:rPr>
        <w:t>8/23/09</w:t>
      </w:r>
      <w:r>
        <w:rPr>
          <w:rFonts w:asciiTheme="minorHAnsi" w:hAnsiTheme="minorHAnsi"/>
        </w:rPr>
        <w:t xml:space="preserve"> </w:t>
      </w:r>
      <w:hyperlink r:id="rId28" w:history="1">
        <w:r w:rsidRPr="00FF193E">
          <w:rPr>
            <w:rStyle w:val="Hyperlink"/>
            <w:rFonts w:asciiTheme="minorHAnsi" w:hAnsiTheme="minorHAnsi"/>
          </w:rPr>
          <w:t>http://www.nytimes.com/2009/08/23/magazine/23Women-t.html</w:t>
        </w:r>
      </w:hyperlink>
    </w:p>
    <w:p w:rsidR="003B596C" w:rsidRDefault="003B596C" w:rsidP="003B596C">
      <w:pPr>
        <w:pStyle w:val="ListParagraph"/>
        <w:numPr>
          <w:ilvl w:val="0"/>
          <w:numId w:val="2"/>
        </w:numPr>
        <w:rPr>
          <w:rFonts w:asciiTheme="minorHAnsi" w:hAnsiTheme="minorHAnsi"/>
        </w:rPr>
      </w:pPr>
      <w:r w:rsidRPr="00475128">
        <w:rPr>
          <w:rFonts w:asciiTheme="minorHAnsi" w:hAnsiTheme="minorHAnsi"/>
        </w:rPr>
        <w:t xml:space="preserve">UN Women, “Gender Equality and Sustainable Development,” 2014, pp 95 – 104 </w:t>
      </w:r>
    </w:p>
    <w:p w:rsidR="003B596C" w:rsidRPr="00475128" w:rsidRDefault="003B596C" w:rsidP="003B596C">
      <w:pPr>
        <w:pStyle w:val="ListParagraph"/>
        <w:numPr>
          <w:ilvl w:val="0"/>
          <w:numId w:val="2"/>
        </w:numPr>
        <w:rPr>
          <w:rFonts w:asciiTheme="minorHAnsi" w:hAnsiTheme="minorHAnsi"/>
        </w:rPr>
      </w:pPr>
      <w:r w:rsidRPr="00475128">
        <w:rPr>
          <w:rFonts w:asciiTheme="minorHAnsi" w:hAnsiTheme="minorHAnsi"/>
        </w:rPr>
        <w:t xml:space="preserve">Hung-En Sung, “From Victims to Saviors? Women, Power and Corruption,” </w:t>
      </w:r>
      <w:r w:rsidRPr="00475128">
        <w:rPr>
          <w:rFonts w:asciiTheme="minorHAnsi" w:hAnsiTheme="minorHAnsi"/>
          <w:i/>
        </w:rPr>
        <w:t xml:space="preserve">Current History </w:t>
      </w:r>
      <w:r w:rsidRPr="00475128">
        <w:rPr>
          <w:rFonts w:asciiTheme="minorHAnsi" w:hAnsiTheme="minorHAnsi"/>
        </w:rPr>
        <w:t xml:space="preserve">(March 2006) </w:t>
      </w:r>
    </w:p>
    <w:p w:rsidR="00E70DE2" w:rsidRDefault="00E70DE2" w:rsidP="008920FF">
      <w:pPr>
        <w:rPr>
          <w:rFonts w:asciiTheme="minorHAnsi" w:hAnsiTheme="minorHAnsi"/>
        </w:rPr>
      </w:pPr>
    </w:p>
    <w:p w:rsidR="008920FF" w:rsidRDefault="00E70DE2" w:rsidP="008920FF">
      <w:pPr>
        <w:rPr>
          <w:rFonts w:asciiTheme="minorHAnsi" w:hAnsiTheme="minorHAnsi"/>
        </w:rPr>
      </w:pPr>
      <w:r>
        <w:rPr>
          <w:rFonts w:asciiTheme="minorHAnsi" w:hAnsiTheme="minorHAnsi"/>
        </w:rPr>
        <w:t>11/27</w:t>
      </w:r>
      <w:r w:rsidR="00B34781">
        <w:rPr>
          <w:rFonts w:asciiTheme="minorHAnsi" w:hAnsiTheme="minorHAnsi"/>
        </w:rPr>
        <w:t xml:space="preserve"> – 11/2</w:t>
      </w:r>
      <w:r>
        <w:rPr>
          <w:rFonts w:asciiTheme="minorHAnsi" w:hAnsiTheme="minorHAnsi"/>
        </w:rPr>
        <w:t>9</w:t>
      </w:r>
      <w:r w:rsidR="00B34781">
        <w:rPr>
          <w:rFonts w:asciiTheme="minorHAnsi" w:hAnsiTheme="minorHAnsi"/>
        </w:rPr>
        <w:t xml:space="preserve"> Thanksgiving break</w:t>
      </w:r>
    </w:p>
    <w:p w:rsidR="00B34781" w:rsidRPr="00B82D6A" w:rsidRDefault="00B34781" w:rsidP="008920FF">
      <w:pPr>
        <w:rPr>
          <w:rFonts w:asciiTheme="minorHAnsi" w:hAnsiTheme="minorHAnsi"/>
        </w:rPr>
      </w:pPr>
    </w:p>
    <w:p w:rsidR="008B3559" w:rsidRPr="00B82D6A" w:rsidRDefault="003B596C" w:rsidP="008B3559">
      <w:pPr>
        <w:rPr>
          <w:rFonts w:asciiTheme="minorHAnsi" w:hAnsiTheme="minorHAnsi"/>
        </w:rPr>
      </w:pPr>
      <w:r>
        <w:rPr>
          <w:rFonts w:asciiTheme="minorHAnsi" w:hAnsiTheme="minorHAnsi"/>
          <w:u w:val="single"/>
        </w:rPr>
        <w:t>Week 15</w:t>
      </w:r>
      <w:r w:rsidR="00633001" w:rsidRPr="00B82D6A">
        <w:rPr>
          <w:rFonts w:asciiTheme="minorHAnsi" w:hAnsiTheme="minorHAnsi"/>
          <w:u w:val="single"/>
        </w:rPr>
        <w:t>,</w:t>
      </w:r>
      <w:r w:rsidR="00E70DE2">
        <w:rPr>
          <w:rFonts w:asciiTheme="minorHAnsi" w:hAnsiTheme="minorHAnsi"/>
          <w:u w:val="single"/>
        </w:rPr>
        <w:t xml:space="preserve"> 12/2 – 12/6</w:t>
      </w:r>
      <w:r w:rsidR="004E4EA9" w:rsidRPr="00B82D6A">
        <w:rPr>
          <w:rFonts w:asciiTheme="minorHAnsi" w:hAnsiTheme="minorHAnsi"/>
        </w:rPr>
        <w:tab/>
      </w:r>
      <w:r w:rsidR="004E4EA9" w:rsidRPr="00B82D6A">
        <w:rPr>
          <w:rFonts w:asciiTheme="minorHAnsi" w:hAnsiTheme="minorHAnsi"/>
        </w:rPr>
        <w:tab/>
      </w:r>
      <w:r w:rsidR="008B3559" w:rsidRPr="00B82D6A">
        <w:rPr>
          <w:rFonts w:asciiTheme="minorHAnsi" w:hAnsiTheme="minorHAnsi"/>
        </w:rPr>
        <w:t>The Environment, Natural Resources, and Development</w:t>
      </w:r>
      <w:r w:rsidR="008D6737">
        <w:rPr>
          <w:rFonts w:asciiTheme="minorHAnsi" w:hAnsiTheme="minorHAnsi"/>
        </w:rPr>
        <w:t xml:space="preserve"> </w:t>
      </w:r>
      <w:r w:rsidR="000720B8">
        <w:rPr>
          <w:rFonts w:asciiTheme="minorHAnsi" w:hAnsiTheme="minorHAnsi"/>
        </w:rPr>
        <w:t>in Latin America and Globally</w:t>
      </w:r>
    </w:p>
    <w:p w:rsidR="00FC6BE8" w:rsidRPr="00FC6BE8" w:rsidRDefault="00FC6BE8" w:rsidP="00FC6BE8">
      <w:pPr>
        <w:pStyle w:val="ListParagraph"/>
        <w:numPr>
          <w:ilvl w:val="0"/>
          <w:numId w:val="2"/>
        </w:numPr>
        <w:rPr>
          <w:rFonts w:asciiTheme="minorHAnsi" w:hAnsiTheme="minorHAnsi"/>
          <w:b/>
          <w:i/>
        </w:rPr>
      </w:pPr>
      <w:r w:rsidRPr="00FC6BE8">
        <w:rPr>
          <w:rFonts w:asciiTheme="minorHAnsi" w:hAnsiTheme="minorHAnsi" w:cstheme="minorHAnsi"/>
        </w:rPr>
        <w:t>Paul Freston, “</w:t>
      </w:r>
      <w:r w:rsidRPr="00FC6BE8">
        <w:rPr>
          <w:rFonts w:asciiTheme="minorHAnsi" w:hAnsiTheme="minorHAnsi" w:cstheme="minorHAnsi"/>
          <w:lang w:val="en-CA"/>
        </w:rPr>
        <w:t>Marina Silva: A Brazilian Case Study in Religio</w:t>
      </w:r>
      <w:r>
        <w:rPr>
          <w:rFonts w:asciiTheme="minorHAnsi" w:hAnsiTheme="minorHAnsi" w:cstheme="minorHAnsi"/>
          <w:lang w:val="en-CA"/>
        </w:rPr>
        <w:t xml:space="preserve">n, Politics and Human Rights” </w:t>
      </w:r>
      <w:r w:rsidRPr="00FC6BE8">
        <w:rPr>
          <w:rFonts w:asciiTheme="minorHAnsi" w:hAnsiTheme="minorHAnsi" w:cstheme="minorHAnsi"/>
          <w:color w:val="000000" w:themeColor="text1"/>
          <w:shd w:val="clear" w:color="auto" w:fill="FFFFFF"/>
        </w:rPr>
        <w:t xml:space="preserve">in Evan Berry &amp; Robert Albro, eds, </w:t>
      </w:r>
      <w:r w:rsidRPr="00FC6BE8">
        <w:rPr>
          <w:rFonts w:asciiTheme="minorHAnsi" w:hAnsiTheme="minorHAnsi" w:cstheme="minorHAnsi"/>
          <w:i/>
          <w:color w:val="000000" w:themeColor="text1"/>
          <w:shd w:val="clear" w:color="auto" w:fill="FFFFFF"/>
        </w:rPr>
        <w:t>Church, Cosmovision, and Environment: Religion and Social Conflict in Latin America</w:t>
      </w:r>
      <w:r w:rsidRPr="00FC6BE8">
        <w:rPr>
          <w:rFonts w:asciiTheme="minorHAnsi" w:hAnsiTheme="minorHAnsi" w:cstheme="minorHAnsi"/>
          <w:color w:val="000000" w:themeColor="text1"/>
          <w:shd w:val="clear" w:color="auto" w:fill="FFFFFF"/>
        </w:rPr>
        <w:t xml:space="preserve"> (New York: Routledge, 2018)</w:t>
      </w:r>
      <w:r>
        <w:rPr>
          <w:rFonts w:asciiTheme="minorHAnsi" w:hAnsiTheme="minorHAnsi" w:cstheme="minorHAnsi"/>
          <w:color w:val="000000" w:themeColor="text1"/>
          <w:shd w:val="clear" w:color="auto" w:fill="FFFFFF"/>
        </w:rPr>
        <w:t xml:space="preserve"> </w:t>
      </w:r>
    </w:p>
    <w:p w:rsidR="008B3559" w:rsidRPr="000A6EB5" w:rsidRDefault="008B3559" w:rsidP="008B3559">
      <w:pPr>
        <w:pStyle w:val="ListParagraph"/>
        <w:numPr>
          <w:ilvl w:val="0"/>
          <w:numId w:val="2"/>
        </w:numPr>
        <w:rPr>
          <w:rFonts w:asciiTheme="minorHAnsi" w:hAnsiTheme="minorHAnsi"/>
          <w:i/>
        </w:rPr>
      </w:pPr>
      <w:r>
        <w:rPr>
          <w:rFonts w:asciiTheme="minorHAnsi" w:hAnsiTheme="minorHAnsi" w:cs="Helvetica"/>
          <w:lang w:val="en"/>
        </w:rPr>
        <w:t>Joyeeta Gupta, “</w:t>
      </w:r>
      <w:r w:rsidRPr="000A6EB5">
        <w:rPr>
          <w:rFonts w:asciiTheme="minorHAnsi" w:hAnsiTheme="minorHAnsi" w:cs="Helvetica"/>
          <w:lang w:val="en"/>
        </w:rPr>
        <w:t>Growth, the Environment, and Development in the Anthropocene</w:t>
      </w:r>
      <w:r>
        <w:rPr>
          <w:rFonts w:asciiTheme="minorHAnsi" w:hAnsiTheme="minorHAnsi" w:cs="Helvetica"/>
          <w:lang w:val="en"/>
        </w:rPr>
        <w:t>,”</w:t>
      </w:r>
      <w:r w:rsidRPr="000A6EB5">
        <w:rPr>
          <w:rFonts w:asciiTheme="minorHAnsi" w:hAnsiTheme="minorHAnsi" w:cs="Helvetica"/>
          <w:lang w:val="en"/>
        </w:rPr>
        <w:t xml:space="preserve"> </w:t>
      </w:r>
      <w:r w:rsidRPr="000A6EB5">
        <w:rPr>
          <w:rFonts w:asciiTheme="minorHAnsi" w:hAnsiTheme="minorHAnsi" w:cs="Helvetica"/>
          <w:i/>
          <w:iCs/>
          <w:lang w:val="en"/>
        </w:rPr>
        <w:t>Current History</w:t>
      </w:r>
      <w:r>
        <w:rPr>
          <w:rFonts w:asciiTheme="minorHAnsi" w:hAnsiTheme="minorHAnsi" w:cs="Helvetica"/>
          <w:i/>
          <w:iCs/>
          <w:lang w:val="en"/>
        </w:rPr>
        <w:t>,</w:t>
      </w:r>
      <w:r w:rsidRPr="000A6EB5">
        <w:rPr>
          <w:rFonts w:asciiTheme="minorHAnsi" w:hAnsiTheme="minorHAnsi" w:cs="Helvetica"/>
          <w:lang w:val="en"/>
        </w:rPr>
        <w:t xml:space="preserve"> November 2015 </w:t>
      </w:r>
    </w:p>
    <w:p w:rsidR="008B3559" w:rsidRDefault="008B3559" w:rsidP="008B3559">
      <w:pPr>
        <w:pStyle w:val="ListParagraph"/>
        <w:numPr>
          <w:ilvl w:val="0"/>
          <w:numId w:val="2"/>
        </w:numPr>
        <w:rPr>
          <w:rFonts w:asciiTheme="minorHAnsi" w:hAnsiTheme="minorHAnsi"/>
        </w:rPr>
      </w:pPr>
      <w:r>
        <w:rPr>
          <w:rFonts w:asciiTheme="minorHAnsi" w:hAnsiTheme="minorHAnsi"/>
        </w:rPr>
        <w:t xml:space="preserve">Veerabhadran Ramanathan et al, “The Next Front on Climate Change,” </w:t>
      </w:r>
      <w:r w:rsidRPr="00485D7E">
        <w:rPr>
          <w:rFonts w:asciiTheme="minorHAnsi" w:hAnsiTheme="minorHAnsi"/>
          <w:i/>
        </w:rPr>
        <w:t>Foreign Affairs</w:t>
      </w:r>
      <w:r>
        <w:rPr>
          <w:rFonts w:asciiTheme="minorHAnsi" w:hAnsiTheme="minorHAnsi"/>
        </w:rPr>
        <w:t>, March 2016</w:t>
      </w:r>
    </w:p>
    <w:p w:rsidR="008B3559" w:rsidRDefault="000B77BE" w:rsidP="008B3559">
      <w:pPr>
        <w:pStyle w:val="ListParagraph"/>
        <w:rPr>
          <w:rStyle w:val="Hyperlink"/>
          <w:rFonts w:asciiTheme="minorHAnsi" w:hAnsiTheme="minorHAnsi"/>
        </w:rPr>
      </w:pPr>
      <w:hyperlink r:id="rId29" w:history="1">
        <w:r w:rsidR="008B3559" w:rsidRPr="00A2551F">
          <w:rPr>
            <w:rStyle w:val="Hyperlink"/>
            <w:rFonts w:asciiTheme="minorHAnsi" w:hAnsiTheme="minorHAnsi"/>
          </w:rPr>
          <w:t>http://proxy2.noblenet.org/login?url=http://search.ebscohost.com/login.aspx?direct=true&amp;AuthType=ip&amp;db=a9h&amp;AN=112811961&amp;site=ehost-live&amp;scope=site</w:t>
        </w:r>
      </w:hyperlink>
    </w:p>
    <w:p w:rsidR="00D30F8E" w:rsidRDefault="00D30F8E" w:rsidP="00D30F8E">
      <w:pPr>
        <w:rPr>
          <w:rFonts w:asciiTheme="minorHAnsi" w:hAnsiTheme="minorHAnsi"/>
        </w:rPr>
      </w:pPr>
    </w:p>
    <w:p w:rsidR="00D30F8E" w:rsidRPr="001718B0" w:rsidRDefault="009253FE" w:rsidP="00D30F8E">
      <w:pPr>
        <w:rPr>
          <w:rFonts w:asciiTheme="minorHAnsi" w:hAnsiTheme="minorHAnsi"/>
          <w:i/>
        </w:rPr>
      </w:pPr>
      <w:r>
        <w:rPr>
          <w:rFonts w:asciiTheme="minorHAnsi" w:hAnsiTheme="minorHAnsi"/>
        </w:rPr>
        <w:t xml:space="preserve">12/6 </w:t>
      </w:r>
      <w:r w:rsidR="00D30F8E">
        <w:rPr>
          <w:rFonts w:asciiTheme="minorHAnsi" w:hAnsiTheme="minorHAnsi"/>
        </w:rPr>
        <w:t>Guest Speaker: Dorothy Boorse</w:t>
      </w:r>
      <w:r w:rsidR="00FD0287">
        <w:rPr>
          <w:rFonts w:asciiTheme="minorHAnsi" w:hAnsiTheme="minorHAnsi"/>
        </w:rPr>
        <w:t>, “</w:t>
      </w:r>
      <w:r w:rsidR="006F0434">
        <w:rPr>
          <w:rFonts w:asciiTheme="minorHAnsi" w:hAnsiTheme="minorHAnsi"/>
        </w:rPr>
        <w:t>Christianity, Environmental Degradation, and Vulnerable People</w:t>
      </w:r>
      <w:r w:rsidR="00FD0287">
        <w:rPr>
          <w:rFonts w:asciiTheme="minorHAnsi" w:hAnsiTheme="minorHAnsi"/>
        </w:rPr>
        <w:t>”</w:t>
      </w:r>
      <w:r w:rsidR="001718B0">
        <w:rPr>
          <w:rFonts w:asciiTheme="minorHAnsi" w:hAnsiTheme="minorHAnsi"/>
        </w:rPr>
        <w:t xml:space="preserve"> </w:t>
      </w:r>
    </w:p>
    <w:p w:rsidR="00D30F8E" w:rsidRDefault="00D30F8E" w:rsidP="00D30F8E">
      <w:pPr>
        <w:rPr>
          <w:rFonts w:asciiTheme="minorHAnsi" w:hAnsiTheme="minorHAnsi"/>
        </w:rPr>
      </w:pPr>
    </w:p>
    <w:p w:rsidR="00FD0287" w:rsidRDefault="00D30F8E" w:rsidP="00D30F8E">
      <w:pPr>
        <w:rPr>
          <w:rFonts w:asciiTheme="minorHAnsi" w:hAnsiTheme="minorHAnsi"/>
        </w:rPr>
      </w:pPr>
      <w:r w:rsidRPr="00FD0287">
        <w:rPr>
          <w:rFonts w:asciiTheme="minorHAnsi" w:hAnsiTheme="minorHAnsi"/>
          <w:i/>
        </w:rPr>
        <w:t>Recommend</w:t>
      </w:r>
      <w:r w:rsidR="00FD0287" w:rsidRPr="00FD0287">
        <w:rPr>
          <w:rFonts w:asciiTheme="minorHAnsi" w:hAnsiTheme="minorHAnsi"/>
          <w:i/>
        </w:rPr>
        <w:t>ed</w:t>
      </w:r>
      <w:r>
        <w:rPr>
          <w:rFonts w:asciiTheme="minorHAnsi" w:hAnsiTheme="minorHAnsi"/>
        </w:rPr>
        <w:t xml:space="preserve">: </w:t>
      </w:r>
    </w:p>
    <w:p w:rsidR="00FD0287" w:rsidRPr="00FD0287" w:rsidRDefault="00D30F8E" w:rsidP="00C427C8">
      <w:pPr>
        <w:pStyle w:val="ListParagraph"/>
        <w:numPr>
          <w:ilvl w:val="0"/>
          <w:numId w:val="2"/>
        </w:numPr>
        <w:rPr>
          <w:rFonts w:asciiTheme="minorHAnsi" w:hAnsiTheme="minorHAnsi"/>
        </w:rPr>
      </w:pPr>
      <w:r w:rsidRPr="00FD0287">
        <w:rPr>
          <w:rFonts w:asciiTheme="minorHAnsi" w:hAnsiTheme="minorHAnsi"/>
        </w:rPr>
        <w:t>NP</w:t>
      </w:r>
      <w:r w:rsidR="00FD0287" w:rsidRPr="00FD0287">
        <w:rPr>
          <w:rFonts w:asciiTheme="minorHAnsi" w:hAnsiTheme="minorHAnsi"/>
        </w:rPr>
        <w:t xml:space="preserve">R, “What Would Jesus Drive?” </w:t>
      </w:r>
      <w:r w:rsidR="00FD0287">
        <w:rPr>
          <w:rFonts w:asciiTheme="minorHAnsi" w:hAnsiTheme="minorHAnsi"/>
        </w:rPr>
        <w:t>Podcast with Rick Cizik,</w:t>
      </w:r>
      <w:r w:rsidR="00FD0287" w:rsidRPr="00FD0287">
        <w:rPr>
          <w:rFonts w:asciiTheme="minorHAnsi" w:hAnsiTheme="minorHAnsi"/>
        </w:rPr>
        <w:t xml:space="preserve"> </w:t>
      </w:r>
      <w:r w:rsidR="00FD0287" w:rsidRPr="00FD0287">
        <w:rPr>
          <w:rFonts w:asciiTheme="minorHAnsi" w:hAnsiTheme="minorHAnsi"/>
          <w:i/>
        </w:rPr>
        <w:t>Rough Translation</w:t>
      </w:r>
      <w:r w:rsidR="00FD0287">
        <w:rPr>
          <w:rFonts w:asciiTheme="minorHAnsi" w:hAnsiTheme="minorHAnsi"/>
          <w:i/>
        </w:rPr>
        <w:t>,</w:t>
      </w:r>
      <w:r w:rsidR="00FD0287" w:rsidRPr="00FD0287">
        <w:rPr>
          <w:rFonts w:asciiTheme="minorHAnsi" w:hAnsiTheme="minorHAnsi"/>
        </w:rPr>
        <w:t xml:space="preserve"> 7/24/19</w:t>
      </w:r>
      <w:r w:rsidRPr="00FD0287">
        <w:rPr>
          <w:rFonts w:asciiTheme="minorHAnsi" w:hAnsiTheme="minorHAnsi"/>
        </w:rPr>
        <w:t xml:space="preserve"> </w:t>
      </w:r>
      <w:hyperlink r:id="rId30" w:history="1">
        <w:r w:rsidR="00FD0287" w:rsidRPr="00FD0287">
          <w:rPr>
            <w:rStyle w:val="Hyperlink"/>
            <w:rFonts w:asciiTheme="minorHAnsi" w:hAnsiTheme="minorHAnsi"/>
          </w:rPr>
          <w:t>https://www.npr.org/2019/07/18/743118522/what-would-jesus-drive</w:t>
        </w:r>
      </w:hyperlink>
    </w:p>
    <w:p w:rsidR="00FD0287" w:rsidRPr="00FD0287" w:rsidRDefault="00FD0287" w:rsidP="00FD0287">
      <w:pPr>
        <w:pStyle w:val="ListParagraph"/>
        <w:rPr>
          <w:rFonts w:asciiTheme="minorHAnsi" w:hAnsiTheme="minorHAnsi"/>
        </w:rPr>
      </w:pPr>
    </w:p>
    <w:p w:rsidR="006F3725" w:rsidRDefault="00F83ACC" w:rsidP="006F3725">
      <w:pPr>
        <w:rPr>
          <w:rFonts w:asciiTheme="minorHAnsi" w:hAnsiTheme="minorHAnsi"/>
          <w:b/>
        </w:rPr>
      </w:pPr>
      <w:r>
        <w:rPr>
          <w:rFonts w:asciiTheme="minorHAnsi" w:hAnsiTheme="minorHAnsi"/>
          <w:b/>
        </w:rPr>
        <w:t>12/6</w:t>
      </w:r>
      <w:r w:rsidR="006F3725" w:rsidRPr="006F3725">
        <w:rPr>
          <w:rFonts w:asciiTheme="minorHAnsi" w:hAnsiTheme="minorHAnsi"/>
          <w:b/>
        </w:rPr>
        <w:t xml:space="preserve"> Research paper due </w:t>
      </w:r>
      <w:r>
        <w:rPr>
          <w:rFonts w:asciiTheme="minorHAnsi" w:hAnsiTheme="minorHAnsi"/>
          <w:b/>
        </w:rPr>
        <w:t>by 11 p.m.</w:t>
      </w:r>
    </w:p>
    <w:p w:rsidR="00CA46BA" w:rsidRDefault="00CA46BA" w:rsidP="006F3725">
      <w:pPr>
        <w:rPr>
          <w:rFonts w:asciiTheme="minorHAnsi" w:hAnsiTheme="minorHAnsi"/>
          <w:b/>
        </w:rPr>
      </w:pPr>
    </w:p>
    <w:p w:rsidR="00DE2CDF" w:rsidRDefault="004E4EA9" w:rsidP="00DE2CDF">
      <w:pPr>
        <w:rPr>
          <w:rFonts w:asciiTheme="minorHAnsi" w:hAnsiTheme="minorHAnsi"/>
        </w:rPr>
      </w:pPr>
      <w:r w:rsidRPr="00B82D6A">
        <w:rPr>
          <w:rFonts w:asciiTheme="minorHAnsi" w:hAnsiTheme="minorHAnsi"/>
          <w:u w:val="single"/>
        </w:rPr>
        <w:t>Week 16</w:t>
      </w:r>
      <w:r w:rsidR="004C6B46" w:rsidRPr="00B82D6A">
        <w:rPr>
          <w:rFonts w:asciiTheme="minorHAnsi" w:hAnsiTheme="minorHAnsi"/>
          <w:u w:val="single"/>
        </w:rPr>
        <w:t>,</w:t>
      </w:r>
      <w:r w:rsidR="0036645E" w:rsidRPr="0036645E">
        <w:rPr>
          <w:rFonts w:asciiTheme="minorHAnsi" w:hAnsiTheme="minorHAnsi"/>
          <w:u w:val="single"/>
        </w:rPr>
        <w:t xml:space="preserve"> </w:t>
      </w:r>
      <w:r w:rsidR="003B596C">
        <w:rPr>
          <w:rFonts w:asciiTheme="minorHAnsi" w:hAnsiTheme="minorHAnsi"/>
          <w:u w:val="single"/>
        </w:rPr>
        <w:t>12/9</w:t>
      </w:r>
      <w:r w:rsidR="00B34781">
        <w:rPr>
          <w:rFonts w:asciiTheme="minorHAnsi" w:hAnsiTheme="minorHAnsi"/>
          <w:u w:val="single"/>
        </w:rPr>
        <w:t xml:space="preserve"> -12/1</w:t>
      </w:r>
      <w:r w:rsidR="003B596C">
        <w:rPr>
          <w:rFonts w:asciiTheme="minorHAnsi" w:hAnsiTheme="minorHAnsi"/>
          <w:u w:val="single"/>
        </w:rPr>
        <w:t>1</w:t>
      </w:r>
      <w:r w:rsidR="008E6478" w:rsidRPr="00B82D6A">
        <w:rPr>
          <w:rFonts w:asciiTheme="minorHAnsi" w:hAnsiTheme="minorHAnsi"/>
        </w:rPr>
        <w:tab/>
      </w:r>
      <w:r w:rsidR="000720B8">
        <w:rPr>
          <w:rFonts w:asciiTheme="minorHAnsi" w:hAnsiTheme="minorHAnsi"/>
        </w:rPr>
        <w:t xml:space="preserve"> </w:t>
      </w:r>
      <w:r w:rsidR="003B5B67">
        <w:rPr>
          <w:rFonts w:asciiTheme="minorHAnsi" w:hAnsiTheme="minorHAnsi"/>
        </w:rPr>
        <w:tab/>
      </w:r>
      <w:r w:rsidR="00DE2CDF">
        <w:rPr>
          <w:rFonts w:asciiTheme="minorHAnsi" w:hAnsiTheme="minorHAnsi"/>
        </w:rPr>
        <w:t>Economic Development: Access to Credit and Cash</w:t>
      </w:r>
    </w:p>
    <w:p w:rsidR="00DE2CDF" w:rsidRPr="00C67E58" w:rsidRDefault="00DE2CDF" w:rsidP="00DE2CDF">
      <w:pPr>
        <w:pStyle w:val="ListParagraph"/>
        <w:numPr>
          <w:ilvl w:val="0"/>
          <w:numId w:val="2"/>
        </w:numPr>
        <w:rPr>
          <w:rStyle w:val="Hyperlink"/>
          <w:rFonts w:asciiTheme="minorHAnsi" w:hAnsiTheme="minorHAnsi"/>
          <w:color w:val="auto"/>
          <w:u w:val="none"/>
        </w:rPr>
      </w:pPr>
      <w:r w:rsidRPr="00743F8A">
        <w:rPr>
          <w:rFonts w:asciiTheme="minorHAnsi" w:hAnsiTheme="minorHAnsi"/>
        </w:rPr>
        <w:t xml:space="preserve">Karol Boudreaux and Tyler Cowen, “The Micromagic of Microcredit, ” </w:t>
      </w:r>
      <w:r w:rsidRPr="00743F8A">
        <w:rPr>
          <w:rFonts w:asciiTheme="minorHAnsi" w:hAnsiTheme="minorHAnsi"/>
          <w:i/>
        </w:rPr>
        <w:t>Daily Times</w:t>
      </w:r>
      <w:r w:rsidRPr="00743F8A">
        <w:rPr>
          <w:rFonts w:asciiTheme="minorHAnsi" w:hAnsiTheme="minorHAnsi"/>
        </w:rPr>
        <w:t xml:space="preserve"> 1/12/08</w:t>
      </w:r>
      <w:r>
        <w:rPr>
          <w:rFonts w:asciiTheme="minorHAnsi" w:hAnsiTheme="minorHAnsi"/>
        </w:rPr>
        <w:t xml:space="preserve"> </w:t>
      </w:r>
      <w:hyperlink r:id="rId31" w:history="1">
        <w:r w:rsidRPr="00743F8A">
          <w:rPr>
            <w:rStyle w:val="Hyperlink"/>
            <w:rFonts w:asciiTheme="minorHAnsi" w:hAnsiTheme="minorHAnsi"/>
          </w:rPr>
          <w:t>http://archive.wilsonquarterly.com/essays/micromagic-microcredit</w:t>
        </w:r>
      </w:hyperlink>
    </w:p>
    <w:p w:rsidR="00DE2CDF" w:rsidRPr="007310B3" w:rsidRDefault="00DE2CDF" w:rsidP="00DE2CDF">
      <w:pPr>
        <w:pStyle w:val="ListParagraph"/>
        <w:numPr>
          <w:ilvl w:val="0"/>
          <w:numId w:val="2"/>
        </w:numPr>
        <w:rPr>
          <w:rStyle w:val="Hyperlink"/>
          <w:rFonts w:asciiTheme="minorHAnsi" w:hAnsiTheme="minorHAnsi" w:cstheme="minorHAnsi"/>
          <w:color w:val="000000" w:themeColor="text1"/>
          <w:u w:val="none"/>
        </w:rPr>
      </w:pPr>
      <w:r w:rsidRPr="007310B3">
        <w:rPr>
          <w:rStyle w:val="Hyperlink"/>
          <w:rFonts w:asciiTheme="minorHAnsi" w:hAnsiTheme="minorHAnsi" w:cstheme="minorHAnsi"/>
          <w:color w:val="000000" w:themeColor="text1"/>
          <w:u w:val="none"/>
        </w:rPr>
        <w:t xml:space="preserve">Bruce Wydick, “3 Reasons the Impact of Microcredit May be Bigger than We Thought,” </w:t>
      </w:r>
      <w:r w:rsidRPr="007310B3">
        <w:rPr>
          <w:rStyle w:val="Hyperlink"/>
          <w:rFonts w:asciiTheme="minorHAnsi" w:hAnsiTheme="minorHAnsi" w:cstheme="minorHAnsi"/>
          <w:i/>
          <w:color w:val="000000" w:themeColor="text1"/>
          <w:u w:val="none"/>
        </w:rPr>
        <w:t>Across Two Worlds</w:t>
      </w:r>
      <w:r w:rsidRPr="007310B3">
        <w:rPr>
          <w:rStyle w:val="Hyperlink"/>
          <w:rFonts w:asciiTheme="minorHAnsi" w:hAnsiTheme="minorHAnsi" w:cstheme="minorHAnsi"/>
          <w:color w:val="000000" w:themeColor="text1"/>
          <w:u w:val="none"/>
        </w:rPr>
        <w:t xml:space="preserve"> </w:t>
      </w:r>
      <w:hyperlink r:id="rId32" w:history="1">
        <w:r w:rsidRPr="007310B3">
          <w:rPr>
            <w:rStyle w:val="Hyperlink"/>
            <w:rFonts w:asciiTheme="minorHAnsi" w:hAnsiTheme="minorHAnsi" w:cstheme="minorHAnsi"/>
          </w:rPr>
          <w:t>https://www.acrosstwoworlds.net/?p=1003</w:t>
        </w:r>
      </w:hyperlink>
      <w:r w:rsidRPr="007310B3">
        <w:rPr>
          <w:rStyle w:val="Hyperlink"/>
          <w:rFonts w:asciiTheme="minorHAnsi" w:hAnsiTheme="minorHAnsi" w:cstheme="minorHAnsi"/>
          <w:color w:val="000000" w:themeColor="text1"/>
          <w:u w:val="none"/>
        </w:rPr>
        <w:t xml:space="preserve"> 4/19/19</w:t>
      </w:r>
    </w:p>
    <w:p w:rsidR="00DE2CDF" w:rsidRPr="007310B3" w:rsidRDefault="00DE2CDF" w:rsidP="00DE2CDF">
      <w:pPr>
        <w:pStyle w:val="ListParagraph"/>
        <w:numPr>
          <w:ilvl w:val="0"/>
          <w:numId w:val="2"/>
        </w:numPr>
        <w:rPr>
          <w:rStyle w:val="Hyperlink"/>
          <w:rFonts w:asciiTheme="minorHAnsi" w:hAnsiTheme="minorHAnsi" w:cstheme="minorHAnsi"/>
          <w:color w:val="000000" w:themeColor="text1"/>
          <w:u w:val="none"/>
        </w:rPr>
      </w:pPr>
      <w:r w:rsidRPr="007310B3">
        <w:rPr>
          <w:rStyle w:val="Hyperlink"/>
          <w:rFonts w:asciiTheme="minorHAnsi" w:hAnsiTheme="minorHAnsi" w:cstheme="minorHAnsi"/>
          <w:color w:val="000000" w:themeColor="text1"/>
          <w:u w:val="none"/>
        </w:rPr>
        <w:t>Conditional Cash Transfers’ article TBD</w:t>
      </w:r>
    </w:p>
    <w:p w:rsidR="00DE2CDF" w:rsidRPr="007310B3" w:rsidRDefault="00DE2CDF" w:rsidP="00DE2CDF">
      <w:pPr>
        <w:rPr>
          <w:rStyle w:val="Hyperlink"/>
          <w:rFonts w:asciiTheme="minorHAnsi" w:hAnsiTheme="minorHAnsi" w:cstheme="minorHAnsi"/>
          <w:color w:val="auto"/>
          <w:u w:val="none"/>
        </w:rPr>
      </w:pPr>
      <w:r w:rsidRPr="007310B3">
        <w:rPr>
          <w:rStyle w:val="Hyperlink"/>
          <w:rFonts w:asciiTheme="minorHAnsi" w:hAnsiTheme="minorHAnsi" w:cstheme="minorHAnsi"/>
          <w:i/>
          <w:color w:val="auto"/>
          <w:u w:val="none"/>
        </w:rPr>
        <w:t>Recommended</w:t>
      </w:r>
      <w:r w:rsidRPr="007310B3">
        <w:rPr>
          <w:rStyle w:val="Hyperlink"/>
          <w:rFonts w:asciiTheme="minorHAnsi" w:hAnsiTheme="minorHAnsi" w:cstheme="minorHAnsi"/>
          <w:color w:val="auto"/>
          <w:u w:val="none"/>
        </w:rPr>
        <w:t xml:space="preserve">: </w:t>
      </w:r>
    </w:p>
    <w:p w:rsidR="00DE2CDF" w:rsidRPr="00FD0287" w:rsidRDefault="00DE2CDF" w:rsidP="00FD0287">
      <w:pPr>
        <w:pStyle w:val="ListParagraph"/>
        <w:numPr>
          <w:ilvl w:val="0"/>
          <w:numId w:val="2"/>
        </w:numPr>
        <w:rPr>
          <w:rStyle w:val="Hyperlink"/>
          <w:rFonts w:asciiTheme="minorHAnsi" w:hAnsiTheme="minorHAnsi" w:cstheme="minorHAnsi"/>
          <w:color w:val="auto"/>
          <w:u w:val="none"/>
        </w:rPr>
      </w:pPr>
      <w:r w:rsidRPr="00FD0287">
        <w:rPr>
          <w:rStyle w:val="Hyperlink"/>
          <w:rFonts w:asciiTheme="minorHAnsi" w:hAnsiTheme="minorHAnsi" w:cstheme="minorHAnsi"/>
          <w:color w:val="auto"/>
          <w:u w:val="none"/>
        </w:rPr>
        <w:t xml:space="preserve">Amin Mohseni-Cheraghlou, Chapter 20 in Tomalin, “Islamic Finance, Financial Inclusion </w:t>
      </w:r>
    </w:p>
    <w:p w:rsidR="00DE2CDF" w:rsidRDefault="00DE2CDF" w:rsidP="00DE2CDF">
      <w:pPr>
        <w:ind w:firstLine="720"/>
        <w:rPr>
          <w:rStyle w:val="Hyperlink"/>
          <w:rFonts w:asciiTheme="minorHAnsi" w:hAnsiTheme="minorHAnsi" w:cstheme="minorHAnsi"/>
          <w:color w:val="auto"/>
          <w:u w:val="none"/>
        </w:rPr>
      </w:pPr>
      <w:r w:rsidRPr="007310B3">
        <w:rPr>
          <w:rStyle w:val="Hyperlink"/>
          <w:rFonts w:asciiTheme="minorHAnsi" w:hAnsiTheme="minorHAnsi" w:cstheme="minorHAnsi"/>
          <w:color w:val="auto"/>
          <w:u w:val="none"/>
        </w:rPr>
        <w:t>and Poverty Reduction in MENA”</w:t>
      </w:r>
    </w:p>
    <w:p w:rsidR="00DE2CDF" w:rsidRPr="007310B3" w:rsidRDefault="00DE2CDF" w:rsidP="00DE2CDF">
      <w:pPr>
        <w:ind w:firstLine="720"/>
        <w:rPr>
          <w:rStyle w:val="Hyperlink"/>
          <w:rFonts w:asciiTheme="minorHAnsi" w:hAnsiTheme="minorHAnsi" w:cstheme="minorHAnsi"/>
          <w:color w:val="auto"/>
          <w:u w:val="none"/>
        </w:rPr>
      </w:pPr>
    </w:p>
    <w:p w:rsidR="003B596C" w:rsidRPr="003B596C" w:rsidRDefault="00D72065" w:rsidP="003B596C">
      <w:pPr>
        <w:rPr>
          <w:rFonts w:asciiTheme="minorHAnsi" w:hAnsiTheme="minorHAnsi"/>
        </w:rPr>
      </w:pPr>
      <w:r>
        <w:rPr>
          <w:rFonts w:asciiTheme="minorHAnsi" w:hAnsiTheme="minorHAnsi"/>
        </w:rPr>
        <w:t>12/13</w:t>
      </w:r>
      <w:r w:rsidR="003B596C">
        <w:rPr>
          <w:rFonts w:asciiTheme="minorHAnsi" w:hAnsiTheme="minorHAnsi"/>
        </w:rPr>
        <w:t xml:space="preserve"> </w:t>
      </w:r>
      <w:r w:rsidR="003B596C">
        <w:rPr>
          <w:rFonts w:asciiTheme="minorHAnsi" w:hAnsiTheme="minorHAnsi"/>
        </w:rPr>
        <w:tab/>
        <w:t xml:space="preserve">Review Session </w:t>
      </w:r>
    </w:p>
    <w:p w:rsidR="00005FB4" w:rsidRDefault="00005FB4" w:rsidP="00653A68">
      <w:pPr>
        <w:rPr>
          <w:rFonts w:asciiTheme="minorHAnsi" w:hAnsiTheme="minorHAnsi"/>
        </w:rPr>
      </w:pPr>
    </w:p>
    <w:p w:rsidR="00B81C4D" w:rsidRDefault="001A6BC1" w:rsidP="00653A68">
      <w:pPr>
        <w:rPr>
          <w:rFonts w:asciiTheme="minorHAnsi" w:hAnsiTheme="minorHAnsi"/>
        </w:rPr>
      </w:pPr>
      <w:r>
        <w:rPr>
          <w:rFonts w:asciiTheme="minorHAnsi" w:hAnsiTheme="minorHAnsi"/>
        </w:rPr>
        <w:t>Tuesday 12/17</w:t>
      </w:r>
      <w:r w:rsidR="00231567">
        <w:rPr>
          <w:rFonts w:asciiTheme="minorHAnsi" w:hAnsiTheme="minorHAnsi"/>
        </w:rPr>
        <w:t xml:space="preserve"> </w:t>
      </w:r>
      <w:r w:rsidR="00231567">
        <w:rPr>
          <w:rFonts w:asciiTheme="minorHAnsi" w:hAnsiTheme="minorHAnsi"/>
        </w:rPr>
        <w:tab/>
      </w:r>
      <w:r w:rsidR="00231567">
        <w:rPr>
          <w:rFonts w:asciiTheme="minorHAnsi" w:hAnsiTheme="minorHAnsi"/>
        </w:rPr>
        <w:tab/>
      </w:r>
      <w:r w:rsidR="008715FF" w:rsidRPr="00B82D6A">
        <w:rPr>
          <w:rFonts w:asciiTheme="minorHAnsi" w:hAnsiTheme="minorHAnsi"/>
        </w:rPr>
        <w:t>Final exam (</w:t>
      </w:r>
      <w:r w:rsidR="00F20489">
        <w:rPr>
          <w:rFonts w:asciiTheme="minorHAnsi" w:hAnsiTheme="minorHAnsi"/>
        </w:rPr>
        <w:t>12:00 – 2:00</w:t>
      </w:r>
      <w:r w:rsidR="00A04963" w:rsidRPr="00B82D6A">
        <w:rPr>
          <w:rFonts w:asciiTheme="minorHAnsi" w:hAnsiTheme="minorHAnsi"/>
        </w:rPr>
        <w:t xml:space="preserve"> p.m.</w:t>
      </w:r>
      <w:r w:rsidR="008715FF" w:rsidRPr="00B82D6A">
        <w:rPr>
          <w:rFonts w:asciiTheme="minorHAnsi" w:hAnsiTheme="minorHAnsi"/>
        </w:rPr>
        <w:t>)</w:t>
      </w:r>
    </w:p>
    <w:p w:rsidR="009253FE" w:rsidRDefault="009253FE" w:rsidP="00653A68">
      <w:pPr>
        <w:rPr>
          <w:rFonts w:asciiTheme="minorHAnsi" w:hAnsiTheme="minorHAnsi"/>
        </w:rPr>
      </w:pPr>
    </w:p>
    <w:sectPr w:rsidR="009253FE" w:rsidSect="00CB36A0">
      <w:footerReference w:type="even"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7BE" w:rsidRDefault="000B77BE">
      <w:r>
        <w:separator/>
      </w:r>
    </w:p>
  </w:endnote>
  <w:endnote w:type="continuationSeparator" w:id="0">
    <w:p w:rsidR="000B77BE" w:rsidRDefault="000B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53C" w:rsidRDefault="00D0553C" w:rsidP="00E00D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553C" w:rsidRDefault="00D0553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53C" w:rsidRPr="006227C1" w:rsidRDefault="00D0553C" w:rsidP="00E00D57">
    <w:pPr>
      <w:pStyle w:val="Footer"/>
      <w:framePr w:wrap="around" w:vAnchor="text" w:hAnchor="margin" w:xAlign="center" w:y="1"/>
      <w:rPr>
        <w:rStyle w:val="PageNumber"/>
        <w:rFonts w:ascii="Calibri" w:hAnsi="Calibri"/>
      </w:rPr>
    </w:pPr>
    <w:r w:rsidRPr="006227C1">
      <w:rPr>
        <w:rStyle w:val="PageNumber"/>
        <w:rFonts w:ascii="Calibri" w:hAnsi="Calibri"/>
      </w:rPr>
      <w:fldChar w:fldCharType="begin"/>
    </w:r>
    <w:r w:rsidRPr="006227C1">
      <w:rPr>
        <w:rStyle w:val="PageNumber"/>
        <w:rFonts w:ascii="Calibri" w:hAnsi="Calibri"/>
      </w:rPr>
      <w:instrText xml:space="preserve">PAGE  </w:instrText>
    </w:r>
    <w:r w:rsidRPr="006227C1">
      <w:rPr>
        <w:rStyle w:val="PageNumber"/>
        <w:rFonts w:ascii="Calibri" w:hAnsi="Calibri"/>
      </w:rPr>
      <w:fldChar w:fldCharType="separate"/>
    </w:r>
    <w:r w:rsidR="000C77FC">
      <w:rPr>
        <w:rStyle w:val="PageNumber"/>
        <w:rFonts w:ascii="Calibri" w:hAnsi="Calibri"/>
        <w:noProof/>
      </w:rPr>
      <w:t>6</w:t>
    </w:r>
    <w:r w:rsidRPr="006227C1">
      <w:rPr>
        <w:rStyle w:val="PageNumber"/>
        <w:rFonts w:ascii="Calibri" w:hAnsi="Calibri"/>
      </w:rPr>
      <w:fldChar w:fldCharType="end"/>
    </w:r>
  </w:p>
  <w:p w:rsidR="00D0553C" w:rsidRDefault="00D055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7BE" w:rsidRDefault="000B77BE">
      <w:r>
        <w:separator/>
      </w:r>
    </w:p>
  </w:footnote>
  <w:footnote w:type="continuationSeparator" w:id="0">
    <w:p w:rsidR="000B77BE" w:rsidRDefault="000B77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C37D5"/>
    <w:multiLevelType w:val="hybridMultilevel"/>
    <w:tmpl w:val="4E52FDE0"/>
    <w:lvl w:ilvl="0" w:tplc="907094AE">
      <w:start w:val="1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15116"/>
    <w:multiLevelType w:val="hybridMultilevel"/>
    <w:tmpl w:val="E2624EC0"/>
    <w:lvl w:ilvl="0" w:tplc="04090001">
      <w:start w:val="3"/>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0449A"/>
    <w:multiLevelType w:val="hybridMultilevel"/>
    <w:tmpl w:val="F61C31E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99287A"/>
    <w:multiLevelType w:val="hybridMultilevel"/>
    <w:tmpl w:val="B310020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744288"/>
    <w:multiLevelType w:val="hybridMultilevel"/>
    <w:tmpl w:val="47FC0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25F"/>
    <w:rsid w:val="0000002D"/>
    <w:rsid w:val="00000704"/>
    <w:rsid w:val="00003882"/>
    <w:rsid w:val="00005C01"/>
    <w:rsid w:val="00005FB4"/>
    <w:rsid w:val="0000677B"/>
    <w:rsid w:val="00006E7F"/>
    <w:rsid w:val="00013860"/>
    <w:rsid w:val="000175C1"/>
    <w:rsid w:val="00017AB2"/>
    <w:rsid w:val="000229E7"/>
    <w:rsid w:val="00023275"/>
    <w:rsid w:val="000272AF"/>
    <w:rsid w:val="000375E0"/>
    <w:rsid w:val="00044480"/>
    <w:rsid w:val="00051AE1"/>
    <w:rsid w:val="00057EF5"/>
    <w:rsid w:val="00064DBB"/>
    <w:rsid w:val="000706C8"/>
    <w:rsid w:val="000720B8"/>
    <w:rsid w:val="00072C2C"/>
    <w:rsid w:val="0007780C"/>
    <w:rsid w:val="000822D5"/>
    <w:rsid w:val="00092EF3"/>
    <w:rsid w:val="00093C9F"/>
    <w:rsid w:val="000962DF"/>
    <w:rsid w:val="00096526"/>
    <w:rsid w:val="00096CAC"/>
    <w:rsid w:val="000977E8"/>
    <w:rsid w:val="00097D04"/>
    <w:rsid w:val="000A0C16"/>
    <w:rsid w:val="000A59C1"/>
    <w:rsid w:val="000A6EB5"/>
    <w:rsid w:val="000A729F"/>
    <w:rsid w:val="000B1C3A"/>
    <w:rsid w:val="000B2B55"/>
    <w:rsid w:val="000B5A9F"/>
    <w:rsid w:val="000B63F9"/>
    <w:rsid w:val="000B77BE"/>
    <w:rsid w:val="000C1D0A"/>
    <w:rsid w:val="000C2CE7"/>
    <w:rsid w:val="000C498C"/>
    <w:rsid w:val="000C5E48"/>
    <w:rsid w:val="000C7139"/>
    <w:rsid w:val="000C77FC"/>
    <w:rsid w:val="000C7EF3"/>
    <w:rsid w:val="000D3871"/>
    <w:rsid w:val="000E1A5B"/>
    <w:rsid w:val="000F0234"/>
    <w:rsid w:val="000F16C0"/>
    <w:rsid w:val="000F625B"/>
    <w:rsid w:val="000F77F2"/>
    <w:rsid w:val="000F7A60"/>
    <w:rsid w:val="00102662"/>
    <w:rsid w:val="001049EE"/>
    <w:rsid w:val="00112BCE"/>
    <w:rsid w:val="00113ACB"/>
    <w:rsid w:val="001146F1"/>
    <w:rsid w:val="0011601B"/>
    <w:rsid w:val="00124078"/>
    <w:rsid w:val="00125540"/>
    <w:rsid w:val="00127002"/>
    <w:rsid w:val="001271C3"/>
    <w:rsid w:val="00131158"/>
    <w:rsid w:val="00141B1E"/>
    <w:rsid w:val="00144A64"/>
    <w:rsid w:val="00156926"/>
    <w:rsid w:val="00160FFA"/>
    <w:rsid w:val="00161677"/>
    <w:rsid w:val="00162877"/>
    <w:rsid w:val="00164968"/>
    <w:rsid w:val="00165EFA"/>
    <w:rsid w:val="00166A94"/>
    <w:rsid w:val="0017036C"/>
    <w:rsid w:val="001718B0"/>
    <w:rsid w:val="001747E7"/>
    <w:rsid w:val="00175B7D"/>
    <w:rsid w:val="001764FC"/>
    <w:rsid w:val="00184A2D"/>
    <w:rsid w:val="001942FF"/>
    <w:rsid w:val="001A2D99"/>
    <w:rsid w:val="001A2F83"/>
    <w:rsid w:val="001A436A"/>
    <w:rsid w:val="001A6BC1"/>
    <w:rsid w:val="001A6CDB"/>
    <w:rsid w:val="001B3C5F"/>
    <w:rsid w:val="001C5B53"/>
    <w:rsid w:val="001D014C"/>
    <w:rsid w:val="001D3D09"/>
    <w:rsid w:val="001E33B9"/>
    <w:rsid w:val="001E3FD5"/>
    <w:rsid w:val="001E7792"/>
    <w:rsid w:val="001F6BC5"/>
    <w:rsid w:val="001F73F6"/>
    <w:rsid w:val="00202F81"/>
    <w:rsid w:val="002049B8"/>
    <w:rsid w:val="00205105"/>
    <w:rsid w:val="00211FB9"/>
    <w:rsid w:val="00212649"/>
    <w:rsid w:val="00212C83"/>
    <w:rsid w:val="00216DBC"/>
    <w:rsid w:val="00220349"/>
    <w:rsid w:val="00226818"/>
    <w:rsid w:val="00231567"/>
    <w:rsid w:val="00231BE9"/>
    <w:rsid w:val="0023249E"/>
    <w:rsid w:val="0023453B"/>
    <w:rsid w:val="00234941"/>
    <w:rsid w:val="00235D8C"/>
    <w:rsid w:val="002443DD"/>
    <w:rsid w:val="00250D7F"/>
    <w:rsid w:val="00251FD0"/>
    <w:rsid w:val="002528E1"/>
    <w:rsid w:val="00252B4B"/>
    <w:rsid w:val="00254B52"/>
    <w:rsid w:val="00254EC7"/>
    <w:rsid w:val="00255405"/>
    <w:rsid w:val="00261557"/>
    <w:rsid w:val="00262A99"/>
    <w:rsid w:val="00267202"/>
    <w:rsid w:val="00270086"/>
    <w:rsid w:val="00271558"/>
    <w:rsid w:val="00280D1B"/>
    <w:rsid w:val="00280DA7"/>
    <w:rsid w:val="002810D9"/>
    <w:rsid w:val="00283099"/>
    <w:rsid w:val="002A0C70"/>
    <w:rsid w:val="002A4BDA"/>
    <w:rsid w:val="002A5CFB"/>
    <w:rsid w:val="002A7797"/>
    <w:rsid w:val="002B3825"/>
    <w:rsid w:val="002B3AF3"/>
    <w:rsid w:val="002B5624"/>
    <w:rsid w:val="002B764C"/>
    <w:rsid w:val="002B7E1C"/>
    <w:rsid w:val="002C2CC8"/>
    <w:rsid w:val="002C672C"/>
    <w:rsid w:val="002C67B0"/>
    <w:rsid w:val="002D4572"/>
    <w:rsid w:val="002D51F7"/>
    <w:rsid w:val="002D5785"/>
    <w:rsid w:val="002D726E"/>
    <w:rsid w:val="002E0FC2"/>
    <w:rsid w:val="002E3D1F"/>
    <w:rsid w:val="002E51DA"/>
    <w:rsid w:val="002E6794"/>
    <w:rsid w:val="002F1482"/>
    <w:rsid w:val="002F29E5"/>
    <w:rsid w:val="002F521B"/>
    <w:rsid w:val="002F62AB"/>
    <w:rsid w:val="002F70E3"/>
    <w:rsid w:val="0030650E"/>
    <w:rsid w:val="003078AC"/>
    <w:rsid w:val="00314699"/>
    <w:rsid w:val="00314858"/>
    <w:rsid w:val="00315644"/>
    <w:rsid w:val="0032052D"/>
    <w:rsid w:val="00321F4E"/>
    <w:rsid w:val="003265DA"/>
    <w:rsid w:val="00326DAA"/>
    <w:rsid w:val="003367B8"/>
    <w:rsid w:val="00342DBF"/>
    <w:rsid w:val="003438C0"/>
    <w:rsid w:val="003501CA"/>
    <w:rsid w:val="003505FF"/>
    <w:rsid w:val="00355E03"/>
    <w:rsid w:val="00361CE4"/>
    <w:rsid w:val="00362F15"/>
    <w:rsid w:val="003630E2"/>
    <w:rsid w:val="0036645E"/>
    <w:rsid w:val="0037160C"/>
    <w:rsid w:val="003744EE"/>
    <w:rsid w:val="00374F13"/>
    <w:rsid w:val="00375B71"/>
    <w:rsid w:val="003772B7"/>
    <w:rsid w:val="0038150B"/>
    <w:rsid w:val="00387D34"/>
    <w:rsid w:val="00392DA0"/>
    <w:rsid w:val="0039501A"/>
    <w:rsid w:val="003954D7"/>
    <w:rsid w:val="003A70ED"/>
    <w:rsid w:val="003A7F55"/>
    <w:rsid w:val="003B0381"/>
    <w:rsid w:val="003B2897"/>
    <w:rsid w:val="003B469B"/>
    <w:rsid w:val="003B471E"/>
    <w:rsid w:val="003B596C"/>
    <w:rsid w:val="003B5B67"/>
    <w:rsid w:val="003C454F"/>
    <w:rsid w:val="003C5213"/>
    <w:rsid w:val="003C5FF9"/>
    <w:rsid w:val="003D030C"/>
    <w:rsid w:val="003D039A"/>
    <w:rsid w:val="003D46A0"/>
    <w:rsid w:val="003E2D55"/>
    <w:rsid w:val="003F0F77"/>
    <w:rsid w:val="003F485C"/>
    <w:rsid w:val="003F64AE"/>
    <w:rsid w:val="003F76DD"/>
    <w:rsid w:val="00401C7B"/>
    <w:rsid w:val="004031C7"/>
    <w:rsid w:val="00404E0B"/>
    <w:rsid w:val="00404F49"/>
    <w:rsid w:val="00405C67"/>
    <w:rsid w:val="0041122B"/>
    <w:rsid w:val="00413EA0"/>
    <w:rsid w:val="00415703"/>
    <w:rsid w:val="00423626"/>
    <w:rsid w:val="004254A2"/>
    <w:rsid w:val="00425677"/>
    <w:rsid w:val="0042621D"/>
    <w:rsid w:val="00427407"/>
    <w:rsid w:val="00427938"/>
    <w:rsid w:val="00432C2E"/>
    <w:rsid w:val="00432E2F"/>
    <w:rsid w:val="00435B2E"/>
    <w:rsid w:val="00435DCB"/>
    <w:rsid w:val="0043612A"/>
    <w:rsid w:val="004406C4"/>
    <w:rsid w:val="00450E67"/>
    <w:rsid w:val="00454906"/>
    <w:rsid w:val="00456D9A"/>
    <w:rsid w:val="0046407C"/>
    <w:rsid w:val="004676CF"/>
    <w:rsid w:val="0047222F"/>
    <w:rsid w:val="00472550"/>
    <w:rsid w:val="00475128"/>
    <w:rsid w:val="00475A43"/>
    <w:rsid w:val="0047667E"/>
    <w:rsid w:val="0048091A"/>
    <w:rsid w:val="00480A02"/>
    <w:rsid w:val="00481F2F"/>
    <w:rsid w:val="0048384C"/>
    <w:rsid w:val="0048536F"/>
    <w:rsid w:val="0048544C"/>
    <w:rsid w:val="00485D7E"/>
    <w:rsid w:val="0049035A"/>
    <w:rsid w:val="00491854"/>
    <w:rsid w:val="004935D9"/>
    <w:rsid w:val="004A11C4"/>
    <w:rsid w:val="004A1B8A"/>
    <w:rsid w:val="004A5E2B"/>
    <w:rsid w:val="004A79A1"/>
    <w:rsid w:val="004B2D4E"/>
    <w:rsid w:val="004B7B19"/>
    <w:rsid w:val="004C07D9"/>
    <w:rsid w:val="004C6B46"/>
    <w:rsid w:val="004D0BD9"/>
    <w:rsid w:val="004D1F0B"/>
    <w:rsid w:val="004D3CE8"/>
    <w:rsid w:val="004D69B1"/>
    <w:rsid w:val="004E1DB4"/>
    <w:rsid w:val="004E4EA9"/>
    <w:rsid w:val="004F1072"/>
    <w:rsid w:val="004F72FF"/>
    <w:rsid w:val="005010DF"/>
    <w:rsid w:val="005025E4"/>
    <w:rsid w:val="00505058"/>
    <w:rsid w:val="0051554C"/>
    <w:rsid w:val="00516BEC"/>
    <w:rsid w:val="005174C9"/>
    <w:rsid w:val="00521DA2"/>
    <w:rsid w:val="005246E3"/>
    <w:rsid w:val="00525B35"/>
    <w:rsid w:val="00531104"/>
    <w:rsid w:val="0053571A"/>
    <w:rsid w:val="005404E1"/>
    <w:rsid w:val="005418B1"/>
    <w:rsid w:val="005418D6"/>
    <w:rsid w:val="00546158"/>
    <w:rsid w:val="005505F4"/>
    <w:rsid w:val="00551619"/>
    <w:rsid w:val="00553DF9"/>
    <w:rsid w:val="00560BB9"/>
    <w:rsid w:val="00567A94"/>
    <w:rsid w:val="00571F89"/>
    <w:rsid w:val="00572C9D"/>
    <w:rsid w:val="00573AE7"/>
    <w:rsid w:val="00574DA5"/>
    <w:rsid w:val="00576EB1"/>
    <w:rsid w:val="00576F19"/>
    <w:rsid w:val="00584B41"/>
    <w:rsid w:val="0058567C"/>
    <w:rsid w:val="005862E1"/>
    <w:rsid w:val="00586B22"/>
    <w:rsid w:val="00587AE8"/>
    <w:rsid w:val="00591566"/>
    <w:rsid w:val="0059543D"/>
    <w:rsid w:val="00596218"/>
    <w:rsid w:val="005B14EE"/>
    <w:rsid w:val="005B1D1B"/>
    <w:rsid w:val="005B6E3C"/>
    <w:rsid w:val="005B7E17"/>
    <w:rsid w:val="005C049C"/>
    <w:rsid w:val="005D01A3"/>
    <w:rsid w:val="005D253F"/>
    <w:rsid w:val="005D279F"/>
    <w:rsid w:val="005D2AF0"/>
    <w:rsid w:val="005D2AF4"/>
    <w:rsid w:val="005D4123"/>
    <w:rsid w:val="005D48DB"/>
    <w:rsid w:val="005D4D02"/>
    <w:rsid w:val="005D5799"/>
    <w:rsid w:val="005D57F7"/>
    <w:rsid w:val="005D7299"/>
    <w:rsid w:val="005E0B06"/>
    <w:rsid w:val="005E3382"/>
    <w:rsid w:val="005E4C9C"/>
    <w:rsid w:val="005E5B32"/>
    <w:rsid w:val="005E5EAC"/>
    <w:rsid w:val="005E7B64"/>
    <w:rsid w:val="005F230E"/>
    <w:rsid w:val="005F4F86"/>
    <w:rsid w:val="005F7543"/>
    <w:rsid w:val="0061170A"/>
    <w:rsid w:val="00615B55"/>
    <w:rsid w:val="0061697D"/>
    <w:rsid w:val="00621C0E"/>
    <w:rsid w:val="006227C1"/>
    <w:rsid w:val="0062421D"/>
    <w:rsid w:val="00625376"/>
    <w:rsid w:val="006261DA"/>
    <w:rsid w:val="00630153"/>
    <w:rsid w:val="00633001"/>
    <w:rsid w:val="0063758F"/>
    <w:rsid w:val="00637A96"/>
    <w:rsid w:val="006439A9"/>
    <w:rsid w:val="00650FDD"/>
    <w:rsid w:val="0065165B"/>
    <w:rsid w:val="00652585"/>
    <w:rsid w:val="00653A68"/>
    <w:rsid w:val="00653BE9"/>
    <w:rsid w:val="00657BDA"/>
    <w:rsid w:val="00661A10"/>
    <w:rsid w:val="00671256"/>
    <w:rsid w:val="00673B25"/>
    <w:rsid w:val="00675D70"/>
    <w:rsid w:val="00682460"/>
    <w:rsid w:val="006910BF"/>
    <w:rsid w:val="00692198"/>
    <w:rsid w:val="00692D03"/>
    <w:rsid w:val="00697A71"/>
    <w:rsid w:val="006A2723"/>
    <w:rsid w:val="006A3A47"/>
    <w:rsid w:val="006A407C"/>
    <w:rsid w:val="006A6866"/>
    <w:rsid w:val="006A69B2"/>
    <w:rsid w:val="006B773C"/>
    <w:rsid w:val="006C1182"/>
    <w:rsid w:val="006C7680"/>
    <w:rsid w:val="006D5D12"/>
    <w:rsid w:val="006E2316"/>
    <w:rsid w:val="006F0434"/>
    <w:rsid w:val="006F3725"/>
    <w:rsid w:val="00706869"/>
    <w:rsid w:val="0070717F"/>
    <w:rsid w:val="0071274E"/>
    <w:rsid w:val="007144B4"/>
    <w:rsid w:val="00714670"/>
    <w:rsid w:val="007146F5"/>
    <w:rsid w:val="00715B9A"/>
    <w:rsid w:val="00716196"/>
    <w:rsid w:val="007209E3"/>
    <w:rsid w:val="00720B0F"/>
    <w:rsid w:val="00726CAB"/>
    <w:rsid w:val="00727272"/>
    <w:rsid w:val="007310B3"/>
    <w:rsid w:val="00732EE0"/>
    <w:rsid w:val="007343A2"/>
    <w:rsid w:val="0073703B"/>
    <w:rsid w:val="00737CD7"/>
    <w:rsid w:val="00742A29"/>
    <w:rsid w:val="00743F8A"/>
    <w:rsid w:val="00744A57"/>
    <w:rsid w:val="007502C8"/>
    <w:rsid w:val="007519DF"/>
    <w:rsid w:val="00751DC4"/>
    <w:rsid w:val="00752289"/>
    <w:rsid w:val="00754163"/>
    <w:rsid w:val="00762227"/>
    <w:rsid w:val="00762FE5"/>
    <w:rsid w:val="007648CC"/>
    <w:rsid w:val="00765736"/>
    <w:rsid w:val="00772F01"/>
    <w:rsid w:val="00773478"/>
    <w:rsid w:val="00777EAB"/>
    <w:rsid w:val="007818B8"/>
    <w:rsid w:val="007858A3"/>
    <w:rsid w:val="007919BE"/>
    <w:rsid w:val="00792DD7"/>
    <w:rsid w:val="00794EC5"/>
    <w:rsid w:val="007A1267"/>
    <w:rsid w:val="007A1D36"/>
    <w:rsid w:val="007A53B4"/>
    <w:rsid w:val="007B0A47"/>
    <w:rsid w:val="007B1C4C"/>
    <w:rsid w:val="007B2D66"/>
    <w:rsid w:val="007B4E49"/>
    <w:rsid w:val="007C0F71"/>
    <w:rsid w:val="007D2115"/>
    <w:rsid w:val="007D38CB"/>
    <w:rsid w:val="007D5C56"/>
    <w:rsid w:val="007D5CEE"/>
    <w:rsid w:val="007E2D52"/>
    <w:rsid w:val="007E512B"/>
    <w:rsid w:val="007E7337"/>
    <w:rsid w:val="007E7F5E"/>
    <w:rsid w:val="007F0876"/>
    <w:rsid w:val="007F5031"/>
    <w:rsid w:val="00800A01"/>
    <w:rsid w:val="00801683"/>
    <w:rsid w:val="008019EE"/>
    <w:rsid w:val="00802A02"/>
    <w:rsid w:val="00804F64"/>
    <w:rsid w:val="008062E2"/>
    <w:rsid w:val="00806384"/>
    <w:rsid w:val="00814882"/>
    <w:rsid w:val="008153CA"/>
    <w:rsid w:val="00815E2A"/>
    <w:rsid w:val="00817CCA"/>
    <w:rsid w:val="0082008F"/>
    <w:rsid w:val="00820CF9"/>
    <w:rsid w:val="00821523"/>
    <w:rsid w:val="00826DCB"/>
    <w:rsid w:val="00831294"/>
    <w:rsid w:val="00835417"/>
    <w:rsid w:val="008410EC"/>
    <w:rsid w:val="0084283B"/>
    <w:rsid w:val="00845013"/>
    <w:rsid w:val="008451C0"/>
    <w:rsid w:val="00845B33"/>
    <w:rsid w:val="008472DC"/>
    <w:rsid w:val="0085025F"/>
    <w:rsid w:val="0085341E"/>
    <w:rsid w:val="00860CA6"/>
    <w:rsid w:val="00862B12"/>
    <w:rsid w:val="00867299"/>
    <w:rsid w:val="008715FF"/>
    <w:rsid w:val="00873239"/>
    <w:rsid w:val="00873BAF"/>
    <w:rsid w:val="00876B3C"/>
    <w:rsid w:val="00883FC2"/>
    <w:rsid w:val="008920FF"/>
    <w:rsid w:val="00892889"/>
    <w:rsid w:val="008973DC"/>
    <w:rsid w:val="008A3867"/>
    <w:rsid w:val="008A38DF"/>
    <w:rsid w:val="008A45DF"/>
    <w:rsid w:val="008B06FE"/>
    <w:rsid w:val="008B128B"/>
    <w:rsid w:val="008B3559"/>
    <w:rsid w:val="008B3BBF"/>
    <w:rsid w:val="008B44B5"/>
    <w:rsid w:val="008C42FA"/>
    <w:rsid w:val="008C52A6"/>
    <w:rsid w:val="008C6C06"/>
    <w:rsid w:val="008C789F"/>
    <w:rsid w:val="008D2213"/>
    <w:rsid w:val="008D2F96"/>
    <w:rsid w:val="008D4301"/>
    <w:rsid w:val="008D547C"/>
    <w:rsid w:val="008D5A7C"/>
    <w:rsid w:val="008D6737"/>
    <w:rsid w:val="008E4B95"/>
    <w:rsid w:val="008E4CA3"/>
    <w:rsid w:val="008E6478"/>
    <w:rsid w:val="008E70D0"/>
    <w:rsid w:val="008F1EB9"/>
    <w:rsid w:val="008F26AE"/>
    <w:rsid w:val="008F2BD5"/>
    <w:rsid w:val="008F4097"/>
    <w:rsid w:val="008F4956"/>
    <w:rsid w:val="008F6552"/>
    <w:rsid w:val="008F7EE8"/>
    <w:rsid w:val="00900158"/>
    <w:rsid w:val="00900E19"/>
    <w:rsid w:val="009118B6"/>
    <w:rsid w:val="0091487A"/>
    <w:rsid w:val="009203B9"/>
    <w:rsid w:val="009253FE"/>
    <w:rsid w:val="009257F7"/>
    <w:rsid w:val="0092581B"/>
    <w:rsid w:val="0093726E"/>
    <w:rsid w:val="00937314"/>
    <w:rsid w:val="0093751A"/>
    <w:rsid w:val="00937E9B"/>
    <w:rsid w:val="009445BC"/>
    <w:rsid w:val="009473F6"/>
    <w:rsid w:val="009605BA"/>
    <w:rsid w:val="00961D07"/>
    <w:rsid w:val="0096239B"/>
    <w:rsid w:val="00964491"/>
    <w:rsid w:val="00964F8E"/>
    <w:rsid w:val="00967233"/>
    <w:rsid w:val="00967980"/>
    <w:rsid w:val="009706D1"/>
    <w:rsid w:val="00976974"/>
    <w:rsid w:val="009769B5"/>
    <w:rsid w:val="009771B1"/>
    <w:rsid w:val="00977274"/>
    <w:rsid w:val="009800BC"/>
    <w:rsid w:val="00980E0F"/>
    <w:rsid w:val="009812D6"/>
    <w:rsid w:val="00981752"/>
    <w:rsid w:val="00983454"/>
    <w:rsid w:val="009847A4"/>
    <w:rsid w:val="009847FE"/>
    <w:rsid w:val="009955F4"/>
    <w:rsid w:val="00996CFD"/>
    <w:rsid w:val="009970C6"/>
    <w:rsid w:val="009A01CB"/>
    <w:rsid w:val="009A5C88"/>
    <w:rsid w:val="009A7166"/>
    <w:rsid w:val="009B14A8"/>
    <w:rsid w:val="009B3FCC"/>
    <w:rsid w:val="009B4D6C"/>
    <w:rsid w:val="009B5A96"/>
    <w:rsid w:val="009B6DF7"/>
    <w:rsid w:val="009C2CCA"/>
    <w:rsid w:val="009C4E48"/>
    <w:rsid w:val="009C7594"/>
    <w:rsid w:val="009C7832"/>
    <w:rsid w:val="009D1254"/>
    <w:rsid w:val="009D2A86"/>
    <w:rsid w:val="009D346C"/>
    <w:rsid w:val="009D3BC0"/>
    <w:rsid w:val="009E2E51"/>
    <w:rsid w:val="009E7D3C"/>
    <w:rsid w:val="009F65A5"/>
    <w:rsid w:val="009F6C9D"/>
    <w:rsid w:val="009F764D"/>
    <w:rsid w:val="009F7735"/>
    <w:rsid w:val="00A0222D"/>
    <w:rsid w:val="00A036BE"/>
    <w:rsid w:val="00A04963"/>
    <w:rsid w:val="00A077A7"/>
    <w:rsid w:val="00A10F1C"/>
    <w:rsid w:val="00A118C0"/>
    <w:rsid w:val="00A1460D"/>
    <w:rsid w:val="00A17210"/>
    <w:rsid w:val="00A206C0"/>
    <w:rsid w:val="00A233FD"/>
    <w:rsid w:val="00A33BB1"/>
    <w:rsid w:val="00A3647F"/>
    <w:rsid w:val="00A36FB0"/>
    <w:rsid w:val="00A40C57"/>
    <w:rsid w:val="00A55917"/>
    <w:rsid w:val="00A57CF1"/>
    <w:rsid w:val="00A660C9"/>
    <w:rsid w:val="00A71DF8"/>
    <w:rsid w:val="00A75BB0"/>
    <w:rsid w:val="00A770FD"/>
    <w:rsid w:val="00A77AE9"/>
    <w:rsid w:val="00A80271"/>
    <w:rsid w:val="00A8467B"/>
    <w:rsid w:val="00A84F67"/>
    <w:rsid w:val="00A8518C"/>
    <w:rsid w:val="00A961C6"/>
    <w:rsid w:val="00A96E4E"/>
    <w:rsid w:val="00A97674"/>
    <w:rsid w:val="00A9769D"/>
    <w:rsid w:val="00AA0007"/>
    <w:rsid w:val="00AA1AB2"/>
    <w:rsid w:val="00AA2492"/>
    <w:rsid w:val="00AA26AD"/>
    <w:rsid w:val="00AA2FD7"/>
    <w:rsid w:val="00AA36A7"/>
    <w:rsid w:val="00AB39D5"/>
    <w:rsid w:val="00AB3A55"/>
    <w:rsid w:val="00AB3F0D"/>
    <w:rsid w:val="00AE324D"/>
    <w:rsid w:val="00AE3DE2"/>
    <w:rsid w:val="00AE4E3B"/>
    <w:rsid w:val="00AF1180"/>
    <w:rsid w:val="00AF3E45"/>
    <w:rsid w:val="00AF4268"/>
    <w:rsid w:val="00AF4AD2"/>
    <w:rsid w:val="00AF5549"/>
    <w:rsid w:val="00AF66AE"/>
    <w:rsid w:val="00B02440"/>
    <w:rsid w:val="00B0571E"/>
    <w:rsid w:val="00B24B62"/>
    <w:rsid w:val="00B265B2"/>
    <w:rsid w:val="00B27A75"/>
    <w:rsid w:val="00B31A99"/>
    <w:rsid w:val="00B327F8"/>
    <w:rsid w:val="00B32E17"/>
    <w:rsid w:val="00B34781"/>
    <w:rsid w:val="00B358F2"/>
    <w:rsid w:val="00B35D96"/>
    <w:rsid w:val="00B36A78"/>
    <w:rsid w:val="00B4195C"/>
    <w:rsid w:val="00B42436"/>
    <w:rsid w:val="00B42DB1"/>
    <w:rsid w:val="00B52F0B"/>
    <w:rsid w:val="00B530DC"/>
    <w:rsid w:val="00B55AC9"/>
    <w:rsid w:val="00B62C64"/>
    <w:rsid w:val="00B637DE"/>
    <w:rsid w:val="00B65798"/>
    <w:rsid w:val="00B65BA0"/>
    <w:rsid w:val="00B66652"/>
    <w:rsid w:val="00B66F64"/>
    <w:rsid w:val="00B67DB5"/>
    <w:rsid w:val="00B70F10"/>
    <w:rsid w:val="00B712FA"/>
    <w:rsid w:val="00B71A68"/>
    <w:rsid w:val="00B72401"/>
    <w:rsid w:val="00B73ADC"/>
    <w:rsid w:val="00B74016"/>
    <w:rsid w:val="00B75389"/>
    <w:rsid w:val="00B81C4D"/>
    <w:rsid w:val="00B822F5"/>
    <w:rsid w:val="00B82D6A"/>
    <w:rsid w:val="00B8541C"/>
    <w:rsid w:val="00B86414"/>
    <w:rsid w:val="00B95660"/>
    <w:rsid w:val="00B96A1A"/>
    <w:rsid w:val="00BA1929"/>
    <w:rsid w:val="00BA2EDD"/>
    <w:rsid w:val="00BA6D76"/>
    <w:rsid w:val="00BB1BDA"/>
    <w:rsid w:val="00BB2141"/>
    <w:rsid w:val="00BB22F3"/>
    <w:rsid w:val="00BB249B"/>
    <w:rsid w:val="00BB2D6E"/>
    <w:rsid w:val="00BB7ECA"/>
    <w:rsid w:val="00BC14B7"/>
    <w:rsid w:val="00BD1AB0"/>
    <w:rsid w:val="00BD2341"/>
    <w:rsid w:val="00BD4293"/>
    <w:rsid w:val="00BE01C1"/>
    <w:rsid w:val="00BE356F"/>
    <w:rsid w:val="00BE409B"/>
    <w:rsid w:val="00BE7C37"/>
    <w:rsid w:val="00BF076A"/>
    <w:rsid w:val="00BF42F7"/>
    <w:rsid w:val="00BF5B43"/>
    <w:rsid w:val="00C01333"/>
    <w:rsid w:val="00C030DD"/>
    <w:rsid w:val="00C032AD"/>
    <w:rsid w:val="00C10146"/>
    <w:rsid w:val="00C12637"/>
    <w:rsid w:val="00C12985"/>
    <w:rsid w:val="00C26D55"/>
    <w:rsid w:val="00C3145D"/>
    <w:rsid w:val="00C3197B"/>
    <w:rsid w:val="00C3237A"/>
    <w:rsid w:val="00C32596"/>
    <w:rsid w:val="00C351CC"/>
    <w:rsid w:val="00C41191"/>
    <w:rsid w:val="00C424E6"/>
    <w:rsid w:val="00C42904"/>
    <w:rsid w:val="00C4507E"/>
    <w:rsid w:val="00C45CCC"/>
    <w:rsid w:val="00C46C36"/>
    <w:rsid w:val="00C47B04"/>
    <w:rsid w:val="00C5046C"/>
    <w:rsid w:val="00C52771"/>
    <w:rsid w:val="00C53FAA"/>
    <w:rsid w:val="00C55696"/>
    <w:rsid w:val="00C557DC"/>
    <w:rsid w:val="00C5589C"/>
    <w:rsid w:val="00C67D56"/>
    <w:rsid w:val="00C67E58"/>
    <w:rsid w:val="00C73C98"/>
    <w:rsid w:val="00C74857"/>
    <w:rsid w:val="00C8172C"/>
    <w:rsid w:val="00C863CF"/>
    <w:rsid w:val="00C87AC1"/>
    <w:rsid w:val="00C9058F"/>
    <w:rsid w:val="00C9298B"/>
    <w:rsid w:val="00C94E09"/>
    <w:rsid w:val="00C95CC1"/>
    <w:rsid w:val="00C966FD"/>
    <w:rsid w:val="00C96729"/>
    <w:rsid w:val="00CA46BA"/>
    <w:rsid w:val="00CA6D9C"/>
    <w:rsid w:val="00CB2713"/>
    <w:rsid w:val="00CB36A0"/>
    <w:rsid w:val="00CB3A8E"/>
    <w:rsid w:val="00CC17AC"/>
    <w:rsid w:val="00CC2F05"/>
    <w:rsid w:val="00CC37F5"/>
    <w:rsid w:val="00CC4BFB"/>
    <w:rsid w:val="00CC7B6B"/>
    <w:rsid w:val="00CD0F11"/>
    <w:rsid w:val="00CD1732"/>
    <w:rsid w:val="00CD2C0C"/>
    <w:rsid w:val="00CE23F7"/>
    <w:rsid w:val="00CE4CFC"/>
    <w:rsid w:val="00CE5EC3"/>
    <w:rsid w:val="00CE6995"/>
    <w:rsid w:val="00CF568B"/>
    <w:rsid w:val="00D02E2A"/>
    <w:rsid w:val="00D0553C"/>
    <w:rsid w:val="00D11375"/>
    <w:rsid w:val="00D1138F"/>
    <w:rsid w:val="00D11CE6"/>
    <w:rsid w:val="00D14DC4"/>
    <w:rsid w:val="00D17587"/>
    <w:rsid w:val="00D22968"/>
    <w:rsid w:val="00D251F4"/>
    <w:rsid w:val="00D25764"/>
    <w:rsid w:val="00D258EF"/>
    <w:rsid w:val="00D302CC"/>
    <w:rsid w:val="00D30F8E"/>
    <w:rsid w:val="00D3125E"/>
    <w:rsid w:val="00D32A47"/>
    <w:rsid w:val="00D37317"/>
    <w:rsid w:val="00D43249"/>
    <w:rsid w:val="00D4390A"/>
    <w:rsid w:val="00D446A4"/>
    <w:rsid w:val="00D47318"/>
    <w:rsid w:val="00D5515A"/>
    <w:rsid w:val="00D60A8D"/>
    <w:rsid w:val="00D60F03"/>
    <w:rsid w:val="00D6455C"/>
    <w:rsid w:val="00D66CAF"/>
    <w:rsid w:val="00D67A17"/>
    <w:rsid w:val="00D70816"/>
    <w:rsid w:val="00D708E8"/>
    <w:rsid w:val="00D72030"/>
    <w:rsid w:val="00D72065"/>
    <w:rsid w:val="00D73BF5"/>
    <w:rsid w:val="00D75D7C"/>
    <w:rsid w:val="00D76C0C"/>
    <w:rsid w:val="00D7726D"/>
    <w:rsid w:val="00D845EB"/>
    <w:rsid w:val="00D9411C"/>
    <w:rsid w:val="00D954A4"/>
    <w:rsid w:val="00DA1482"/>
    <w:rsid w:val="00DA3D36"/>
    <w:rsid w:val="00DA482B"/>
    <w:rsid w:val="00DB3A68"/>
    <w:rsid w:val="00DB733E"/>
    <w:rsid w:val="00DC056A"/>
    <w:rsid w:val="00DC06C2"/>
    <w:rsid w:val="00DC27D5"/>
    <w:rsid w:val="00DC5B2A"/>
    <w:rsid w:val="00DD051D"/>
    <w:rsid w:val="00DE0025"/>
    <w:rsid w:val="00DE1F75"/>
    <w:rsid w:val="00DE2CDF"/>
    <w:rsid w:val="00DE4C93"/>
    <w:rsid w:val="00DE5D2A"/>
    <w:rsid w:val="00DF0BEA"/>
    <w:rsid w:val="00DF4685"/>
    <w:rsid w:val="00DF7F19"/>
    <w:rsid w:val="00E00D57"/>
    <w:rsid w:val="00E00FEC"/>
    <w:rsid w:val="00E015E5"/>
    <w:rsid w:val="00E02039"/>
    <w:rsid w:val="00E030A1"/>
    <w:rsid w:val="00E05D4A"/>
    <w:rsid w:val="00E10D1D"/>
    <w:rsid w:val="00E15500"/>
    <w:rsid w:val="00E160EC"/>
    <w:rsid w:val="00E163FC"/>
    <w:rsid w:val="00E17CC0"/>
    <w:rsid w:val="00E20C0A"/>
    <w:rsid w:val="00E21014"/>
    <w:rsid w:val="00E2157F"/>
    <w:rsid w:val="00E22B46"/>
    <w:rsid w:val="00E2600C"/>
    <w:rsid w:val="00E3070E"/>
    <w:rsid w:val="00E3513D"/>
    <w:rsid w:val="00E358D2"/>
    <w:rsid w:val="00E372FA"/>
    <w:rsid w:val="00E467C6"/>
    <w:rsid w:val="00E5043A"/>
    <w:rsid w:val="00E510D4"/>
    <w:rsid w:val="00E56D79"/>
    <w:rsid w:val="00E57646"/>
    <w:rsid w:val="00E611A5"/>
    <w:rsid w:val="00E66CC1"/>
    <w:rsid w:val="00E67A48"/>
    <w:rsid w:val="00E70138"/>
    <w:rsid w:val="00E70DE2"/>
    <w:rsid w:val="00E715BC"/>
    <w:rsid w:val="00E728E5"/>
    <w:rsid w:val="00E73302"/>
    <w:rsid w:val="00E77A85"/>
    <w:rsid w:val="00E80648"/>
    <w:rsid w:val="00E82337"/>
    <w:rsid w:val="00E833ED"/>
    <w:rsid w:val="00E835AA"/>
    <w:rsid w:val="00E84682"/>
    <w:rsid w:val="00E875F5"/>
    <w:rsid w:val="00E94FB7"/>
    <w:rsid w:val="00E95028"/>
    <w:rsid w:val="00E960FE"/>
    <w:rsid w:val="00E96FFE"/>
    <w:rsid w:val="00EA348F"/>
    <w:rsid w:val="00EA46CF"/>
    <w:rsid w:val="00EB02C3"/>
    <w:rsid w:val="00EB173D"/>
    <w:rsid w:val="00EB3FC8"/>
    <w:rsid w:val="00EC09FD"/>
    <w:rsid w:val="00EC2796"/>
    <w:rsid w:val="00EC3EC6"/>
    <w:rsid w:val="00EC65DF"/>
    <w:rsid w:val="00ED2FA6"/>
    <w:rsid w:val="00ED3337"/>
    <w:rsid w:val="00EE04FC"/>
    <w:rsid w:val="00EE0DA2"/>
    <w:rsid w:val="00EE35C5"/>
    <w:rsid w:val="00EE585A"/>
    <w:rsid w:val="00EE5ECD"/>
    <w:rsid w:val="00EE7034"/>
    <w:rsid w:val="00EF18A1"/>
    <w:rsid w:val="00EF2128"/>
    <w:rsid w:val="00EF530C"/>
    <w:rsid w:val="00F014B9"/>
    <w:rsid w:val="00F02A17"/>
    <w:rsid w:val="00F030EA"/>
    <w:rsid w:val="00F03941"/>
    <w:rsid w:val="00F10DA0"/>
    <w:rsid w:val="00F128A9"/>
    <w:rsid w:val="00F130CB"/>
    <w:rsid w:val="00F20489"/>
    <w:rsid w:val="00F315D1"/>
    <w:rsid w:val="00F41D7B"/>
    <w:rsid w:val="00F42B9B"/>
    <w:rsid w:val="00F42D8E"/>
    <w:rsid w:val="00F5119E"/>
    <w:rsid w:val="00F55931"/>
    <w:rsid w:val="00F5688E"/>
    <w:rsid w:val="00F60ECE"/>
    <w:rsid w:val="00F618AB"/>
    <w:rsid w:val="00F62918"/>
    <w:rsid w:val="00F644A8"/>
    <w:rsid w:val="00F70983"/>
    <w:rsid w:val="00F74286"/>
    <w:rsid w:val="00F8137A"/>
    <w:rsid w:val="00F83ABC"/>
    <w:rsid w:val="00F83ACC"/>
    <w:rsid w:val="00F84ACA"/>
    <w:rsid w:val="00F85F44"/>
    <w:rsid w:val="00F91315"/>
    <w:rsid w:val="00F91E8C"/>
    <w:rsid w:val="00F932D1"/>
    <w:rsid w:val="00F97CC3"/>
    <w:rsid w:val="00FA280B"/>
    <w:rsid w:val="00FA3AFE"/>
    <w:rsid w:val="00FA5E65"/>
    <w:rsid w:val="00FB196B"/>
    <w:rsid w:val="00FB52F0"/>
    <w:rsid w:val="00FC26FB"/>
    <w:rsid w:val="00FC5CE3"/>
    <w:rsid w:val="00FC6BE8"/>
    <w:rsid w:val="00FD0287"/>
    <w:rsid w:val="00FD093B"/>
    <w:rsid w:val="00FD318B"/>
    <w:rsid w:val="00FD3FA4"/>
    <w:rsid w:val="00FD4D75"/>
    <w:rsid w:val="00FD64F2"/>
    <w:rsid w:val="00FE0ED9"/>
    <w:rsid w:val="00FE1DF9"/>
    <w:rsid w:val="00FF0085"/>
    <w:rsid w:val="00FF5EA0"/>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09EAD"/>
  <w15:docId w15:val="{258B91BB-7C9A-41EA-BD90-58B588DA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AFE"/>
    <w:rPr>
      <w:sz w:val="24"/>
      <w:szCs w:val="24"/>
    </w:rPr>
  </w:style>
  <w:style w:type="paragraph" w:styleId="Heading1">
    <w:name w:val="heading 1"/>
    <w:basedOn w:val="Normal"/>
    <w:next w:val="Normal"/>
    <w:qFormat/>
    <w:rsid w:val="00FD093B"/>
    <w:pPr>
      <w:keepNext/>
      <w:outlineLvl w:val="0"/>
    </w:pPr>
    <w:rPr>
      <w:szCs w:val="20"/>
      <w:u w:val="single"/>
    </w:rPr>
  </w:style>
  <w:style w:type="paragraph" w:styleId="Heading2">
    <w:name w:val="heading 2"/>
    <w:basedOn w:val="Normal"/>
    <w:next w:val="Normal"/>
    <w:link w:val="Heading2Char"/>
    <w:semiHidden/>
    <w:unhideWhenUsed/>
    <w:qFormat/>
    <w:rsid w:val="00432E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572C9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65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Typewriter2">
    <w:name w:val="HTML Typewriter2"/>
    <w:basedOn w:val="DefaultParagraphFont"/>
    <w:rsid w:val="00653A68"/>
    <w:rPr>
      <w:rFonts w:ascii="Courier New" w:eastAsia="Times New Roman" w:hAnsi="Courier New" w:cs="Courier New"/>
      <w:sz w:val="20"/>
      <w:szCs w:val="20"/>
    </w:rPr>
  </w:style>
  <w:style w:type="paragraph" w:styleId="NormalWeb">
    <w:name w:val="Normal (Web)"/>
    <w:basedOn w:val="Normal"/>
    <w:rsid w:val="000706C8"/>
    <w:pPr>
      <w:spacing w:before="100" w:beforeAutospacing="1" w:after="100" w:afterAutospacing="1"/>
    </w:pPr>
  </w:style>
  <w:style w:type="character" w:styleId="Hyperlink">
    <w:name w:val="Hyperlink"/>
    <w:basedOn w:val="DefaultParagraphFont"/>
    <w:uiPriority w:val="99"/>
    <w:rsid w:val="008F4956"/>
    <w:rPr>
      <w:color w:val="0000FF"/>
      <w:u w:val="single"/>
    </w:rPr>
  </w:style>
  <w:style w:type="paragraph" w:styleId="Footer">
    <w:name w:val="footer"/>
    <w:basedOn w:val="Normal"/>
    <w:rsid w:val="00CB36A0"/>
    <w:pPr>
      <w:tabs>
        <w:tab w:val="center" w:pos="4320"/>
        <w:tab w:val="right" w:pos="8640"/>
      </w:tabs>
    </w:pPr>
  </w:style>
  <w:style w:type="character" w:styleId="PageNumber">
    <w:name w:val="page number"/>
    <w:basedOn w:val="DefaultParagraphFont"/>
    <w:rsid w:val="00CB36A0"/>
  </w:style>
  <w:style w:type="paragraph" w:styleId="BalloonText">
    <w:name w:val="Balloon Text"/>
    <w:basedOn w:val="Normal"/>
    <w:semiHidden/>
    <w:rsid w:val="00F5119E"/>
    <w:rPr>
      <w:rFonts w:ascii="Tahoma" w:hAnsi="Tahoma" w:cs="Tahoma"/>
      <w:sz w:val="16"/>
      <w:szCs w:val="16"/>
    </w:rPr>
  </w:style>
  <w:style w:type="character" w:customStyle="1" w:styleId="HTMLPreformattedChar">
    <w:name w:val="HTML Preformatted Char"/>
    <w:basedOn w:val="DefaultParagraphFont"/>
    <w:link w:val="HTMLPreformatted"/>
    <w:rsid w:val="00092EF3"/>
    <w:rPr>
      <w:rFonts w:ascii="Courier New" w:hAnsi="Courier New" w:cs="Courier New"/>
      <w:sz w:val="24"/>
      <w:szCs w:val="24"/>
    </w:rPr>
  </w:style>
  <w:style w:type="paragraph" w:styleId="ListParagraph">
    <w:name w:val="List Paragraph"/>
    <w:basedOn w:val="Normal"/>
    <w:uiPriority w:val="34"/>
    <w:qFormat/>
    <w:rsid w:val="007502C8"/>
    <w:pPr>
      <w:ind w:left="720"/>
      <w:contextualSpacing/>
    </w:pPr>
  </w:style>
  <w:style w:type="character" w:customStyle="1" w:styleId="Heading3Char">
    <w:name w:val="Heading 3 Char"/>
    <w:basedOn w:val="DefaultParagraphFont"/>
    <w:link w:val="Heading3"/>
    <w:semiHidden/>
    <w:rsid w:val="00572C9D"/>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rsid w:val="00572C9D"/>
    <w:rPr>
      <w:color w:val="800080" w:themeColor="followedHyperlink"/>
      <w:u w:val="single"/>
    </w:rPr>
  </w:style>
  <w:style w:type="character" w:customStyle="1" w:styleId="docurl">
    <w:name w:val="docurl"/>
    <w:basedOn w:val="DefaultParagraphFont"/>
    <w:rsid w:val="006A6866"/>
  </w:style>
  <w:style w:type="paragraph" w:styleId="Header">
    <w:name w:val="header"/>
    <w:basedOn w:val="Normal"/>
    <w:link w:val="HeaderChar"/>
    <w:rsid w:val="006227C1"/>
    <w:pPr>
      <w:tabs>
        <w:tab w:val="center" w:pos="4680"/>
        <w:tab w:val="right" w:pos="9360"/>
      </w:tabs>
    </w:pPr>
  </w:style>
  <w:style w:type="character" w:customStyle="1" w:styleId="HeaderChar">
    <w:name w:val="Header Char"/>
    <w:basedOn w:val="DefaultParagraphFont"/>
    <w:link w:val="Header"/>
    <w:rsid w:val="006227C1"/>
    <w:rPr>
      <w:sz w:val="24"/>
      <w:szCs w:val="24"/>
    </w:rPr>
  </w:style>
  <w:style w:type="paragraph" w:customStyle="1" w:styleId="body-paragraph2">
    <w:name w:val="body-paragraph2"/>
    <w:basedOn w:val="Normal"/>
    <w:rsid w:val="002D726E"/>
    <w:pPr>
      <w:spacing w:before="100" w:beforeAutospacing="1" w:after="100" w:afterAutospacing="1"/>
      <w:ind w:left="2820" w:hanging="600"/>
    </w:pPr>
  </w:style>
  <w:style w:type="paragraph" w:customStyle="1" w:styleId="xmsonormal">
    <w:name w:val="x_msonormal"/>
    <w:basedOn w:val="Normal"/>
    <w:rsid w:val="00DD051D"/>
    <w:rPr>
      <w:rFonts w:eastAsiaTheme="minorHAnsi"/>
    </w:rPr>
  </w:style>
  <w:style w:type="character" w:customStyle="1" w:styleId="a">
    <w:name w:val="a"/>
    <w:basedOn w:val="DefaultParagraphFont"/>
    <w:rsid w:val="003D039A"/>
  </w:style>
  <w:style w:type="character" w:customStyle="1" w:styleId="l6">
    <w:name w:val="l6"/>
    <w:basedOn w:val="DefaultParagraphFont"/>
    <w:rsid w:val="003D039A"/>
  </w:style>
  <w:style w:type="character" w:customStyle="1" w:styleId="l7">
    <w:name w:val="l7"/>
    <w:basedOn w:val="DefaultParagraphFont"/>
    <w:rsid w:val="003D039A"/>
  </w:style>
  <w:style w:type="character" w:customStyle="1" w:styleId="l8">
    <w:name w:val="l8"/>
    <w:basedOn w:val="DefaultParagraphFont"/>
    <w:rsid w:val="003D039A"/>
  </w:style>
  <w:style w:type="character" w:customStyle="1" w:styleId="l9">
    <w:name w:val="l9"/>
    <w:basedOn w:val="DefaultParagraphFont"/>
    <w:rsid w:val="003D039A"/>
  </w:style>
  <w:style w:type="character" w:customStyle="1" w:styleId="citation">
    <w:name w:val="citation"/>
    <w:basedOn w:val="DefaultParagraphFont"/>
    <w:rsid w:val="000B2B55"/>
  </w:style>
  <w:style w:type="character" w:customStyle="1" w:styleId="Heading2Char">
    <w:name w:val="Heading 2 Char"/>
    <w:basedOn w:val="DefaultParagraphFont"/>
    <w:link w:val="Heading2"/>
    <w:semiHidden/>
    <w:rsid w:val="00432E2F"/>
    <w:rPr>
      <w:rFonts w:asciiTheme="majorHAnsi" w:eastAsiaTheme="majorEastAsia" w:hAnsiTheme="majorHAnsi" w:cstheme="majorBidi"/>
      <w:color w:val="365F91" w:themeColor="accent1" w:themeShade="BF"/>
      <w:sz w:val="26"/>
      <w:szCs w:val="26"/>
    </w:rPr>
  </w:style>
  <w:style w:type="character" w:customStyle="1" w:styleId="article-author-name">
    <w:name w:val="article-author-name"/>
    <w:basedOn w:val="DefaultParagraphFont"/>
    <w:rsid w:val="00432E2F"/>
  </w:style>
  <w:style w:type="character" w:customStyle="1" w:styleId="article-published-date">
    <w:name w:val="article-published-date"/>
    <w:basedOn w:val="DefaultParagraphFont"/>
    <w:rsid w:val="00432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813">
      <w:bodyDiv w:val="1"/>
      <w:marLeft w:val="0"/>
      <w:marRight w:val="0"/>
      <w:marTop w:val="0"/>
      <w:marBottom w:val="0"/>
      <w:divBdr>
        <w:top w:val="none" w:sz="0" w:space="0" w:color="auto"/>
        <w:left w:val="none" w:sz="0" w:space="0" w:color="auto"/>
        <w:bottom w:val="none" w:sz="0" w:space="0" w:color="auto"/>
        <w:right w:val="none" w:sz="0" w:space="0" w:color="auto"/>
      </w:divBdr>
    </w:div>
    <w:div w:id="65887508">
      <w:bodyDiv w:val="1"/>
      <w:marLeft w:val="0"/>
      <w:marRight w:val="0"/>
      <w:marTop w:val="0"/>
      <w:marBottom w:val="0"/>
      <w:divBdr>
        <w:top w:val="none" w:sz="0" w:space="0" w:color="auto"/>
        <w:left w:val="none" w:sz="0" w:space="0" w:color="auto"/>
        <w:bottom w:val="none" w:sz="0" w:space="0" w:color="auto"/>
        <w:right w:val="none" w:sz="0" w:space="0" w:color="auto"/>
      </w:divBdr>
    </w:div>
    <w:div w:id="209540319">
      <w:bodyDiv w:val="1"/>
      <w:marLeft w:val="0"/>
      <w:marRight w:val="0"/>
      <w:marTop w:val="0"/>
      <w:marBottom w:val="0"/>
      <w:divBdr>
        <w:top w:val="none" w:sz="0" w:space="0" w:color="auto"/>
        <w:left w:val="none" w:sz="0" w:space="0" w:color="auto"/>
        <w:bottom w:val="none" w:sz="0" w:space="0" w:color="auto"/>
        <w:right w:val="none" w:sz="0" w:space="0" w:color="auto"/>
      </w:divBdr>
    </w:div>
    <w:div w:id="246889954">
      <w:bodyDiv w:val="1"/>
      <w:marLeft w:val="0"/>
      <w:marRight w:val="0"/>
      <w:marTop w:val="0"/>
      <w:marBottom w:val="0"/>
      <w:divBdr>
        <w:top w:val="none" w:sz="0" w:space="0" w:color="auto"/>
        <w:left w:val="none" w:sz="0" w:space="0" w:color="auto"/>
        <w:bottom w:val="none" w:sz="0" w:space="0" w:color="auto"/>
        <w:right w:val="none" w:sz="0" w:space="0" w:color="auto"/>
      </w:divBdr>
    </w:div>
    <w:div w:id="321658934">
      <w:bodyDiv w:val="1"/>
      <w:marLeft w:val="0"/>
      <w:marRight w:val="0"/>
      <w:marTop w:val="0"/>
      <w:marBottom w:val="0"/>
      <w:divBdr>
        <w:top w:val="none" w:sz="0" w:space="0" w:color="auto"/>
        <w:left w:val="none" w:sz="0" w:space="0" w:color="auto"/>
        <w:bottom w:val="none" w:sz="0" w:space="0" w:color="auto"/>
        <w:right w:val="none" w:sz="0" w:space="0" w:color="auto"/>
      </w:divBdr>
      <w:divsChild>
        <w:div w:id="1208419589">
          <w:marLeft w:val="0"/>
          <w:marRight w:val="0"/>
          <w:marTop w:val="0"/>
          <w:marBottom w:val="0"/>
          <w:divBdr>
            <w:top w:val="none" w:sz="0" w:space="0" w:color="auto"/>
            <w:left w:val="none" w:sz="0" w:space="0" w:color="auto"/>
            <w:bottom w:val="none" w:sz="0" w:space="0" w:color="auto"/>
            <w:right w:val="none" w:sz="0" w:space="0" w:color="auto"/>
          </w:divBdr>
          <w:divsChild>
            <w:div w:id="1643726431">
              <w:marLeft w:val="0"/>
              <w:marRight w:val="0"/>
              <w:marTop w:val="120"/>
              <w:marBottom w:val="0"/>
              <w:divBdr>
                <w:top w:val="none" w:sz="0" w:space="0" w:color="auto"/>
                <w:left w:val="none" w:sz="0" w:space="0" w:color="auto"/>
                <w:bottom w:val="none" w:sz="0" w:space="0" w:color="auto"/>
                <w:right w:val="none" w:sz="0" w:space="0" w:color="auto"/>
              </w:divBdr>
              <w:divsChild>
                <w:div w:id="807017506">
                  <w:marLeft w:val="0"/>
                  <w:marRight w:val="0"/>
                  <w:marTop w:val="0"/>
                  <w:marBottom w:val="0"/>
                  <w:divBdr>
                    <w:top w:val="none" w:sz="0" w:space="0" w:color="auto"/>
                    <w:left w:val="none" w:sz="0" w:space="0" w:color="auto"/>
                    <w:bottom w:val="none" w:sz="0" w:space="0" w:color="auto"/>
                    <w:right w:val="none" w:sz="0" w:space="0" w:color="auto"/>
                  </w:divBdr>
                  <w:divsChild>
                    <w:div w:id="1204906646">
                      <w:marLeft w:val="2985"/>
                      <w:marRight w:val="0"/>
                      <w:marTop w:val="0"/>
                      <w:marBottom w:val="480"/>
                      <w:divBdr>
                        <w:top w:val="none" w:sz="0" w:space="0" w:color="auto"/>
                        <w:left w:val="none" w:sz="0" w:space="0" w:color="auto"/>
                        <w:bottom w:val="none" w:sz="0" w:space="0" w:color="auto"/>
                        <w:right w:val="none" w:sz="0" w:space="0" w:color="auto"/>
                      </w:divBdr>
                      <w:divsChild>
                        <w:div w:id="2064209221">
                          <w:marLeft w:val="0"/>
                          <w:marRight w:val="0"/>
                          <w:marTop w:val="0"/>
                          <w:marBottom w:val="0"/>
                          <w:divBdr>
                            <w:top w:val="none" w:sz="0" w:space="0" w:color="auto"/>
                            <w:left w:val="none" w:sz="0" w:space="0" w:color="auto"/>
                            <w:bottom w:val="none" w:sz="0" w:space="0" w:color="auto"/>
                            <w:right w:val="none" w:sz="0" w:space="0" w:color="auto"/>
                          </w:divBdr>
                          <w:divsChild>
                            <w:div w:id="1441291217">
                              <w:marLeft w:val="0"/>
                              <w:marRight w:val="0"/>
                              <w:marTop w:val="0"/>
                              <w:marBottom w:val="240"/>
                              <w:divBdr>
                                <w:top w:val="none" w:sz="0" w:space="0" w:color="auto"/>
                                <w:left w:val="none" w:sz="0" w:space="0" w:color="auto"/>
                                <w:bottom w:val="dotted" w:sz="6" w:space="12" w:color="353434"/>
                                <w:right w:val="none" w:sz="0" w:space="0" w:color="auto"/>
                              </w:divBdr>
                              <w:divsChild>
                                <w:div w:id="352220908">
                                  <w:marLeft w:val="0"/>
                                  <w:marRight w:val="0"/>
                                  <w:marTop w:val="0"/>
                                  <w:marBottom w:val="0"/>
                                  <w:divBdr>
                                    <w:top w:val="none" w:sz="0" w:space="0" w:color="auto"/>
                                    <w:left w:val="none" w:sz="0" w:space="0" w:color="auto"/>
                                    <w:bottom w:val="none" w:sz="0" w:space="0" w:color="auto"/>
                                    <w:right w:val="none" w:sz="0" w:space="0" w:color="auto"/>
                                  </w:divBdr>
                                  <w:divsChild>
                                    <w:div w:id="1063986706">
                                      <w:marLeft w:val="0"/>
                                      <w:marRight w:val="0"/>
                                      <w:marTop w:val="0"/>
                                      <w:marBottom w:val="0"/>
                                      <w:divBdr>
                                        <w:top w:val="none" w:sz="0" w:space="0" w:color="auto"/>
                                        <w:left w:val="none" w:sz="0" w:space="0" w:color="auto"/>
                                        <w:bottom w:val="none" w:sz="0" w:space="0" w:color="auto"/>
                                        <w:right w:val="none" w:sz="0" w:space="0" w:color="auto"/>
                                      </w:divBdr>
                                      <w:divsChild>
                                        <w:div w:id="12575170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4626711">
      <w:bodyDiv w:val="1"/>
      <w:marLeft w:val="0"/>
      <w:marRight w:val="0"/>
      <w:marTop w:val="0"/>
      <w:marBottom w:val="0"/>
      <w:divBdr>
        <w:top w:val="none" w:sz="0" w:space="0" w:color="auto"/>
        <w:left w:val="none" w:sz="0" w:space="0" w:color="auto"/>
        <w:bottom w:val="none" w:sz="0" w:space="0" w:color="auto"/>
        <w:right w:val="none" w:sz="0" w:space="0" w:color="auto"/>
      </w:divBdr>
      <w:divsChild>
        <w:div w:id="140193197">
          <w:marLeft w:val="0"/>
          <w:marRight w:val="0"/>
          <w:marTop w:val="0"/>
          <w:marBottom w:val="0"/>
          <w:divBdr>
            <w:top w:val="none" w:sz="0" w:space="0" w:color="auto"/>
            <w:left w:val="none" w:sz="0" w:space="0" w:color="auto"/>
            <w:bottom w:val="none" w:sz="0" w:space="0" w:color="auto"/>
            <w:right w:val="none" w:sz="0" w:space="0" w:color="auto"/>
          </w:divBdr>
        </w:div>
        <w:div w:id="624852747">
          <w:marLeft w:val="0"/>
          <w:marRight w:val="0"/>
          <w:marTop w:val="0"/>
          <w:marBottom w:val="0"/>
          <w:divBdr>
            <w:top w:val="none" w:sz="0" w:space="0" w:color="auto"/>
            <w:left w:val="none" w:sz="0" w:space="0" w:color="auto"/>
            <w:bottom w:val="none" w:sz="0" w:space="0" w:color="auto"/>
            <w:right w:val="none" w:sz="0" w:space="0" w:color="auto"/>
          </w:divBdr>
        </w:div>
        <w:div w:id="664867222">
          <w:marLeft w:val="0"/>
          <w:marRight w:val="0"/>
          <w:marTop w:val="0"/>
          <w:marBottom w:val="0"/>
          <w:divBdr>
            <w:top w:val="none" w:sz="0" w:space="0" w:color="auto"/>
            <w:left w:val="none" w:sz="0" w:space="0" w:color="auto"/>
            <w:bottom w:val="none" w:sz="0" w:space="0" w:color="auto"/>
            <w:right w:val="none" w:sz="0" w:space="0" w:color="auto"/>
          </w:divBdr>
        </w:div>
        <w:div w:id="678237792">
          <w:marLeft w:val="0"/>
          <w:marRight w:val="0"/>
          <w:marTop w:val="0"/>
          <w:marBottom w:val="0"/>
          <w:divBdr>
            <w:top w:val="none" w:sz="0" w:space="0" w:color="auto"/>
            <w:left w:val="none" w:sz="0" w:space="0" w:color="auto"/>
            <w:bottom w:val="none" w:sz="0" w:space="0" w:color="auto"/>
            <w:right w:val="none" w:sz="0" w:space="0" w:color="auto"/>
          </w:divBdr>
        </w:div>
        <w:div w:id="1035153042">
          <w:marLeft w:val="0"/>
          <w:marRight w:val="0"/>
          <w:marTop w:val="0"/>
          <w:marBottom w:val="0"/>
          <w:divBdr>
            <w:top w:val="none" w:sz="0" w:space="0" w:color="auto"/>
            <w:left w:val="none" w:sz="0" w:space="0" w:color="auto"/>
            <w:bottom w:val="none" w:sz="0" w:space="0" w:color="auto"/>
            <w:right w:val="none" w:sz="0" w:space="0" w:color="auto"/>
          </w:divBdr>
        </w:div>
        <w:div w:id="1401948562">
          <w:marLeft w:val="0"/>
          <w:marRight w:val="0"/>
          <w:marTop w:val="0"/>
          <w:marBottom w:val="0"/>
          <w:divBdr>
            <w:top w:val="none" w:sz="0" w:space="0" w:color="auto"/>
            <w:left w:val="none" w:sz="0" w:space="0" w:color="auto"/>
            <w:bottom w:val="none" w:sz="0" w:space="0" w:color="auto"/>
            <w:right w:val="none" w:sz="0" w:space="0" w:color="auto"/>
          </w:divBdr>
        </w:div>
        <w:div w:id="1575818585">
          <w:marLeft w:val="0"/>
          <w:marRight w:val="0"/>
          <w:marTop w:val="0"/>
          <w:marBottom w:val="0"/>
          <w:divBdr>
            <w:top w:val="none" w:sz="0" w:space="0" w:color="auto"/>
            <w:left w:val="none" w:sz="0" w:space="0" w:color="auto"/>
            <w:bottom w:val="none" w:sz="0" w:space="0" w:color="auto"/>
            <w:right w:val="none" w:sz="0" w:space="0" w:color="auto"/>
          </w:divBdr>
        </w:div>
        <w:div w:id="1635016261">
          <w:marLeft w:val="0"/>
          <w:marRight w:val="0"/>
          <w:marTop w:val="0"/>
          <w:marBottom w:val="0"/>
          <w:divBdr>
            <w:top w:val="none" w:sz="0" w:space="0" w:color="auto"/>
            <w:left w:val="none" w:sz="0" w:space="0" w:color="auto"/>
            <w:bottom w:val="none" w:sz="0" w:space="0" w:color="auto"/>
            <w:right w:val="none" w:sz="0" w:space="0" w:color="auto"/>
          </w:divBdr>
        </w:div>
        <w:div w:id="1731464744">
          <w:marLeft w:val="0"/>
          <w:marRight w:val="0"/>
          <w:marTop w:val="0"/>
          <w:marBottom w:val="0"/>
          <w:divBdr>
            <w:top w:val="none" w:sz="0" w:space="0" w:color="auto"/>
            <w:left w:val="none" w:sz="0" w:space="0" w:color="auto"/>
            <w:bottom w:val="none" w:sz="0" w:space="0" w:color="auto"/>
            <w:right w:val="none" w:sz="0" w:space="0" w:color="auto"/>
          </w:divBdr>
        </w:div>
        <w:div w:id="1817262820">
          <w:marLeft w:val="0"/>
          <w:marRight w:val="0"/>
          <w:marTop w:val="0"/>
          <w:marBottom w:val="0"/>
          <w:divBdr>
            <w:top w:val="none" w:sz="0" w:space="0" w:color="auto"/>
            <w:left w:val="none" w:sz="0" w:space="0" w:color="auto"/>
            <w:bottom w:val="none" w:sz="0" w:space="0" w:color="auto"/>
            <w:right w:val="none" w:sz="0" w:space="0" w:color="auto"/>
          </w:divBdr>
        </w:div>
      </w:divsChild>
    </w:div>
    <w:div w:id="345644542">
      <w:bodyDiv w:val="1"/>
      <w:marLeft w:val="0"/>
      <w:marRight w:val="0"/>
      <w:marTop w:val="0"/>
      <w:marBottom w:val="0"/>
      <w:divBdr>
        <w:top w:val="none" w:sz="0" w:space="0" w:color="auto"/>
        <w:left w:val="none" w:sz="0" w:space="0" w:color="auto"/>
        <w:bottom w:val="none" w:sz="0" w:space="0" w:color="auto"/>
        <w:right w:val="none" w:sz="0" w:space="0" w:color="auto"/>
      </w:divBdr>
    </w:div>
    <w:div w:id="394740534">
      <w:bodyDiv w:val="1"/>
      <w:marLeft w:val="0"/>
      <w:marRight w:val="0"/>
      <w:marTop w:val="0"/>
      <w:marBottom w:val="0"/>
      <w:divBdr>
        <w:top w:val="none" w:sz="0" w:space="0" w:color="auto"/>
        <w:left w:val="none" w:sz="0" w:space="0" w:color="auto"/>
        <w:bottom w:val="none" w:sz="0" w:space="0" w:color="auto"/>
        <w:right w:val="none" w:sz="0" w:space="0" w:color="auto"/>
      </w:divBdr>
    </w:div>
    <w:div w:id="715932295">
      <w:bodyDiv w:val="1"/>
      <w:marLeft w:val="0"/>
      <w:marRight w:val="0"/>
      <w:marTop w:val="0"/>
      <w:marBottom w:val="0"/>
      <w:divBdr>
        <w:top w:val="none" w:sz="0" w:space="0" w:color="auto"/>
        <w:left w:val="none" w:sz="0" w:space="0" w:color="auto"/>
        <w:bottom w:val="none" w:sz="0" w:space="0" w:color="auto"/>
        <w:right w:val="none" w:sz="0" w:space="0" w:color="auto"/>
      </w:divBdr>
    </w:div>
    <w:div w:id="818350868">
      <w:bodyDiv w:val="1"/>
      <w:marLeft w:val="0"/>
      <w:marRight w:val="0"/>
      <w:marTop w:val="0"/>
      <w:marBottom w:val="0"/>
      <w:divBdr>
        <w:top w:val="none" w:sz="0" w:space="0" w:color="auto"/>
        <w:left w:val="none" w:sz="0" w:space="0" w:color="auto"/>
        <w:bottom w:val="none" w:sz="0" w:space="0" w:color="auto"/>
        <w:right w:val="none" w:sz="0" w:space="0" w:color="auto"/>
      </w:divBdr>
      <w:divsChild>
        <w:div w:id="256132790">
          <w:marLeft w:val="0"/>
          <w:marRight w:val="0"/>
          <w:marTop w:val="0"/>
          <w:marBottom w:val="0"/>
          <w:divBdr>
            <w:top w:val="none" w:sz="0" w:space="0" w:color="auto"/>
            <w:left w:val="none" w:sz="0" w:space="0" w:color="auto"/>
            <w:bottom w:val="none" w:sz="0" w:space="0" w:color="auto"/>
            <w:right w:val="none" w:sz="0" w:space="0" w:color="auto"/>
          </w:divBdr>
        </w:div>
        <w:div w:id="328215669">
          <w:marLeft w:val="0"/>
          <w:marRight w:val="0"/>
          <w:marTop w:val="0"/>
          <w:marBottom w:val="0"/>
          <w:divBdr>
            <w:top w:val="none" w:sz="0" w:space="0" w:color="auto"/>
            <w:left w:val="none" w:sz="0" w:space="0" w:color="auto"/>
            <w:bottom w:val="none" w:sz="0" w:space="0" w:color="auto"/>
            <w:right w:val="none" w:sz="0" w:space="0" w:color="auto"/>
          </w:divBdr>
        </w:div>
        <w:div w:id="572862742">
          <w:marLeft w:val="0"/>
          <w:marRight w:val="0"/>
          <w:marTop w:val="0"/>
          <w:marBottom w:val="0"/>
          <w:divBdr>
            <w:top w:val="none" w:sz="0" w:space="0" w:color="auto"/>
            <w:left w:val="none" w:sz="0" w:space="0" w:color="auto"/>
            <w:bottom w:val="none" w:sz="0" w:space="0" w:color="auto"/>
            <w:right w:val="none" w:sz="0" w:space="0" w:color="auto"/>
          </w:divBdr>
        </w:div>
        <w:div w:id="587276944">
          <w:marLeft w:val="0"/>
          <w:marRight w:val="0"/>
          <w:marTop w:val="0"/>
          <w:marBottom w:val="0"/>
          <w:divBdr>
            <w:top w:val="none" w:sz="0" w:space="0" w:color="auto"/>
            <w:left w:val="none" w:sz="0" w:space="0" w:color="auto"/>
            <w:bottom w:val="none" w:sz="0" w:space="0" w:color="auto"/>
            <w:right w:val="none" w:sz="0" w:space="0" w:color="auto"/>
          </w:divBdr>
        </w:div>
        <w:div w:id="616983874">
          <w:marLeft w:val="0"/>
          <w:marRight w:val="0"/>
          <w:marTop w:val="0"/>
          <w:marBottom w:val="0"/>
          <w:divBdr>
            <w:top w:val="none" w:sz="0" w:space="0" w:color="auto"/>
            <w:left w:val="none" w:sz="0" w:space="0" w:color="auto"/>
            <w:bottom w:val="none" w:sz="0" w:space="0" w:color="auto"/>
            <w:right w:val="none" w:sz="0" w:space="0" w:color="auto"/>
          </w:divBdr>
        </w:div>
        <w:div w:id="690835566">
          <w:marLeft w:val="0"/>
          <w:marRight w:val="0"/>
          <w:marTop w:val="0"/>
          <w:marBottom w:val="0"/>
          <w:divBdr>
            <w:top w:val="none" w:sz="0" w:space="0" w:color="auto"/>
            <w:left w:val="none" w:sz="0" w:space="0" w:color="auto"/>
            <w:bottom w:val="none" w:sz="0" w:space="0" w:color="auto"/>
            <w:right w:val="none" w:sz="0" w:space="0" w:color="auto"/>
          </w:divBdr>
        </w:div>
        <w:div w:id="1262684585">
          <w:marLeft w:val="0"/>
          <w:marRight w:val="0"/>
          <w:marTop w:val="0"/>
          <w:marBottom w:val="0"/>
          <w:divBdr>
            <w:top w:val="none" w:sz="0" w:space="0" w:color="auto"/>
            <w:left w:val="none" w:sz="0" w:space="0" w:color="auto"/>
            <w:bottom w:val="none" w:sz="0" w:space="0" w:color="auto"/>
            <w:right w:val="none" w:sz="0" w:space="0" w:color="auto"/>
          </w:divBdr>
        </w:div>
        <w:div w:id="1571307622">
          <w:marLeft w:val="0"/>
          <w:marRight w:val="0"/>
          <w:marTop w:val="0"/>
          <w:marBottom w:val="0"/>
          <w:divBdr>
            <w:top w:val="none" w:sz="0" w:space="0" w:color="auto"/>
            <w:left w:val="none" w:sz="0" w:space="0" w:color="auto"/>
            <w:bottom w:val="none" w:sz="0" w:space="0" w:color="auto"/>
            <w:right w:val="none" w:sz="0" w:space="0" w:color="auto"/>
          </w:divBdr>
        </w:div>
        <w:div w:id="2119643740">
          <w:marLeft w:val="0"/>
          <w:marRight w:val="0"/>
          <w:marTop w:val="0"/>
          <w:marBottom w:val="0"/>
          <w:divBdr>
            <w:top w:val="none" w:sz="0" w:space="0" w:color="auto"/>
            <w:left w:val="none" w:sz="0" w:space="0" w:color="auto"/>
            <w:bottom w:val="none" w:sz="0" w:space="0" w:color="auto"/>
            <w:right w:val="none" w:sz="0" w:space="0" w:color="auto"/>
          </w:divBdr>
        </w:div>
      </w:divsChild>
    </w:div>
    <w:div w:id="878127959">
      <w:bodyDiv w:val="1"/>
      <w:marLeft w:val="0"/>
      <w:marRight w:val="0"/>
      <w:marTop w:val="0"/>
      <w:marBottom w:val="0"/>
      <w:divBdr>
        <w:top w:val="none" w:sz="0" w:space="0" w:color="auto"/>
        <w:left w:val="none" w:sz="0" w:space="0" w:color="auto"/>
        <w:bottom w:val="none" w:sz="0" w:space="0" w:color="auto"/>
        <w:right w:val="none" w:sz="0" w:space="0" w:color="auto"/>
      </w:divBdr>
      <w:divsChild>
        <w:div w:id="355009556">
          <w:marLeft w:val="0"/>
          <w:marRight w:val="0"/>
          <w:marTop w:val="0"/>
          <w:marBottom w:val="0"/>
          <w:divBdr>
            <w:top w:val="none" w:sz="0" w:space="0" w:color="auto"/>
            <w:left w:val="none" w:sz="0" w:space="0" w:color="auto"/>
            <w:bottom w:val="none" w:sz="0" w:space="0" w:color="auto"/>
            <w:right w:val="none" w:sz="0" w:space="0" w:color="auto"/>
          </w:divBdr>
        </w:div>
        <w:div w:id="841043096">
          <w:marLeft w:val="0"/>
          <w:marRight w:val="0"/>
          <w:marTop w:val="0"/>
          <w:marBottom w:val="0"/>
          <w:divBdr>
            <w:top w:val="none" w:sz="0" w:space="0" w:color="auto"/>
            <w:left w:val="none" w:sz="0" w:space="0" w:color="auto"/>
            <w:bottom w:val="none" w:sz="0" w:space="0" w:color="auto"/>
            <w:right w:val="none" w:sz="0" w:space="0" w:color="auto"/>
          </w:divBdr>
        </w:div>
        <w:div w:id="1872572234">
          <w:marLeft w:val="0"/>
          <w:marRight w:val="0"/>
          <w:marTop w:val="0"/>
          <w:marBottom w:val="0"/>
          <w:divBdr>
            <w:top w:val="none" w:sz="0" w:space="0" w:color="auto"/>
            <w:left w:val="none" w:sz="0" w:space="0" w:color="auto"/>
            <w:bottom w:val="none" w:sz="0" w:space="0" w:color="auto"/>
            <w:right w:val="none" w:sz="0" w:space="0" w:color="auto"/>
          </w:divBdr>
        </w:div>
      </w:divsChild>
    </w:div>
    <w:div w:id="998729448">
      <w:bodyDiv w:val="1"/>
      <w:marLeft w:val="0"/>
      <w:marRight w:val="0"/>
      <w:marTop w:val="0"/>
      <w:marBottom w:val="0"/>
      <w:divBdr>
        <w:top w:val="none" w:sz="0" w:space="0" w:color="auto"/>
        <w:left w:val="none" w:sz="0" w:space="0" w:color="auto"/>
        <w:bottom w:val="none" w:sz="0" w:space="0" w:color="auto"/>
        <w:right w:val="none" w:sz="0" w:space="0" w:color="auto"/>
      </w:divBdr>
    </w:div>
    <w:div w:id="1146513592">
      <w:bodyDiv w:val="1"/>
      <w:marLeft w:val="0"/>
      <w:marRight w:val="0"/>
      <w:marTop w:val="0"/>
      <w:marBottom w:val="0"/>
      <w:divBdr>
        <w:top w:val="none" w:sz="0" w:space="0" w:color="auto"/>
        <w:left w:val="none" w:sz="0" w:space="0" w:color="auto"/>
        <w:bottom w:val="none" w:sz="0" w:space="0" w:color="auto"/>
        <w:right w:val="none" w:sz="0" w:space="0" w:color="auto"/>
      </w:divBdr>
    </w:div>
    <w:div w:id="1305769879">
      <w:bodyDiv w:val="1"/>
      <w:marLeft w:val="0"/>
      <w:marRight w:val="0"/>
      <w:marTop w:val="0"/>
      <w:marBottom w:val="0"/>
      <w:divBdr>
        <w:top w:val="none" w:sz="0" w:space="0" w:color="auto"/>
        <w:left w:val="none" w:sz="0" w:space="0" w:color="auto"/>
        <w:bottom w:val="none" w:sz="0" w:space="0" w:color="auto"/>
        <w:right w:val="none" w:sz="0" w:space="0" w:color="auto"/>
      </w:divBdr>
    </w:div>
    <w:div w:id="1814978702">
      <w:bodyDiv w:val="1"/>
      <w:marLeft w:val="0"/>
      <w:marRight w:val="0"/>
      <w:marTop w:val="0"/>
      <w:marBottom w:val="0"/>
      <w:divBdr>
        <w:top w:val="none" w:sz="0" w:space="0" w:color="auto"/>
        <w:left w:val="none" w:sz="0" w:space="0" w:color="auto"/>
        <w:bottom w:val="none" w:sz="0" w:space="0" w:color="auto"/>
        <w:right w:val="none" w:sz="0" w:space="0" w:color="auto"/>
      </w:divBdr>
    </w:div>
    <w:div w:id="1830825162">
      <w:bodyDiv w:val="1"/>
      <w:marLeft w:val="0"/>
      <w:marRight w:val="0"/>
      <w:marTop w:val="0"/>
      <w:marBottom w:val="0"/>
      <w:divBdr>
        <w:top w:val="none" w:sz="0" w:space="0" w:color="auto"/>
        <w:left w:val="none" w:sz="0" w:space="0" w:color="auto"/>
        <w:bottom w:val="none" w:sz="0" w:space="0" w:color="auto"/>
        <w:right w:val="none" w:sz="0" w:space="0" w:color="auto"/>
      </w:divBdr>
    </w:div>
    <w:div w:id="1881824501">
      <w:bodyDiv w:val="1"/>
      <w:marLeft w:val="0"/>
      <w:marRight w:val="0"/>
      <w:marTop w:val="0"/>
      <w:marBottom w:val="0"/>
      <w:divBdr>
        <w:top w:val="none" w:sz="0" w:space="0" w:color="auto"/>
        <w:left w:val="none" w:sz="0" w:space="0" w:color="auto"/>
        <w:bottom w:val="none" w:sz="0" w:space="0" w:color="auto"/>
        <w:right w:val="none" w:sz="0" w:space="0" w:color="auto"/>
      </w:divBdr>
      <w:divsChild>
        <w:div w:id="811487246">
          <w:marLeft w:val="0"/>
          <w:marRight w:val="0"/>
          <w:marTop w:val="0"/>
          <w:marBottom w:val="0"/>
          <w:divBdr>
            <w:top w:val="none" w:sz="0" w:space="0" w:color="auto"/>
            <w:left w:val="none" w:sz="0" w:space="0" w:color="auto"/>
            <w:bottom w:val="none" w:sz="0" w:space="0" w:color="auto"/>
            <w:right w:val="none" w:sz="0" w:space="0" w:color="auto"/>
          </w:divBdr>
          <w:divsChild>
            <w:div w:id="431710800">
              <w:marLeft w:val="0"/>
              <w:marRight w:val="0"/>
              <w:marTop w:val="0"/>
              <w:marBottom w:val="0"/>
              <w:divBdr>
                <w:top w:val="none" w:sz="0" w:space="0" w:color="auto"/>
                <w:left w:val="none" w:sz="0" w:space="0" w:color="auto"/>
                <w:bottom w:val="none" w:sz="0" w:space="0" w:color="auto"/>
                <w:right w:val="none" w:sz="0" w:space="0" w:color="auto"/>
              </w:divBdr>
              <w:divsChild>
                <w:div w:id="1551190415">
                  <w:marLeft w:val="0"/>
                  <w:marRight w:val="0"/>
                  <w:marTop w:val="0"/>
                  <w:marBottom w:val="0"/>
                  <w:divBdr>
                    <w:top w:val="none" w:sz="0" w:space="0" w:color="auto"/>
                    <w:left w:val="none" w:sz="0" w:space="0" w:color="auto"/>
                    <w:bottom w:val="none" w:sz="0" w:space="0" w:color="auto"/>
                    <w:right w:val="none" w:sz="0" w:space="0" w:color="auto"/>
                  </w:divBdr>
                  <w:divsChild>
                    <w:div w:id="733043918">
                      <w:marLeft w:val="0"/>
                      <w:marRight w:val="0"/>
                      <w:marTop w:val="0"/>
                      <w:marBottom w:val="0"/>
                      <w:divBdr>
                        <w:top w:val="none" w:sz="0" w:space="0" w:color="auto"/>
                        <w:left w:val="none" w:sz="0" w:space="0" w:color="auto"/>
                        <w:bottom w:val="none" w:sz="0" w:space="0" w:color="auto"/>
                        <w:right w:val="none" w:sz="0" w:space="0" w:color="auto"/>
                      </w:divBdr>
                      <w:divsChild>
                        <w:div w:id="3645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127101">
          <w:marLeft w:val="0"/>
          <w:marRight w:val="0"/>
          <w:marTop w:val="0"/>
          <w:marBottom w:val="0"/>
          <w:divBdr>
            <w:top w:val="none" w:sz="0" w:space="0" w:color="auto"/>
            <w:left w:val="none" w:sz="0" w:space="0" w:color="auto"/>
            <w:bottom w:val="none" w:sz="0" w:space="0" w:color="auto"/>
            <w:right w:val="none" w:sz="0" w:space="0" w:color="auto"/>
          </w:divBdr>
          <w:divsChild>
            <w:div w:id="1418792846">
              <w:marLeft w:val="0"/>
              <w:marRight w:val="0"/>
              <w:marTop w:val="0"/>
              <w:marBottom w:val="0"/>
              <w:divBdr>
                <w:top w:val="none" w:sz="0" w:space="0" w:color="auto"/>
                <w:left w:val="none" w:sz="0" w:space="0" w:color="auto"/>
                <w:bottom w:val="none" w:sz="0" w:space="0" w:color="auto"/>
                <w:right w:val="none" w:sz="0" w:space="0" w:color="auto"/>
              </w:divBdr>
              <w:divsChild>
                <w:div w:id="1467819707">
                  <w:marLeft w:val="0"/>
                  <w:marRight w:val="0"/>
                  <w:marTop w:val="0"/>
                  <w:marBottom w:val="0"/>
                  <w:divBdr>
                    <w:top w:val="none" w:sz="0" w:space="0" w:color="auto"/>
                    <w:left w:val="none" w:sz="0" w:space="0" w:color="auto"/>
                    <w:bottom w:val="none" w:sz="0" w:space="0" w:color="auto"/>
                    <w:right w:val="none" w:sz="0" w:space="0" w:color="auto"/>
                  </w:divBdr>
                  <w:divsChild>
                    <w:div w:id="196701751">
                      <w:marLeft w:val="0"/>
                      <w:marRight w:val="0"/>
                      <w:marTop w:val="0"/>
                      <w:marBottom w:val="0"/>
                      <w:divBdr>
                        <w:top w:val="none" w:sz="0" w:space="0" w:color="auto"/>
                        <w:left w:val="none" w:sz="0" w:space="0" w:color="auto"/>
                        <w:bottom w:val="none" w:sz="0" w:space="0" w:color="auto"/>
                        <w:right w:val="none" w:sz="0" w:space="0" w:color="auto"/>
                      </w:divBdr>
                      <w:divsChild>
                        <w:div w:id="142739180">
                          <w:marLeft w:val="0"/>
                          <w:marRight w:val="0"/>
                          <w:marTop w:val="0"/>
                          <w:marBottom w:val="0"/>
                          <w:divBdr>
                            <w:top w:val="none" w:sz="0" w:space="0" w:color="auto"/>
                            <w:left w:val="none" w:sz="0" w:space="0" w:color="auto"/>
                            <w:bottom w:val="none" w:sz="0" w:space="0" w:color="auto"/>
                            <w:right w:val="none" w:sz="0" w:space="0" w:color="auto"/>
                          </w:divBdr>
                        </w:div>
                        <w:div w:id="579606537">
                          <w:marLeft w:val="0"/>
                          <w:marRight w:val="0"/>
                          <w:marTop w:val="0"/>
                          <w:marBottom w:val="0"/>
                          <w:divBdr>
                            <w:top w:val="none" w:sz="0" w:space="0" w:color="auto"/>
                            <w:left w:val="none" w:sz="0" w:space="0" w:color="auto"/>
                            <w:bottom w:val="none" w:sz="0" w:space="0" w:color="auto"/>
                            <w:right w:val="none" w:sz="0" w:space="0" w:color="auto"/>
                          </w:divBdr>
                        </w:div>
                        <w:div w:id="682125118">
                          <w:marLeft w:val="0"/>
                          <w:marRight w:val="0"/>
                          <w:marTop w:val="0"/>
                          <w:marBottom w:val="0"/>
                          <w:divBdr>
                            <w:top w:val="none" w:sz="0" w:space="0" w:color="auto"/>
                            <w:left w:val="none" w:sz="0" w:space="0" w:color="auto"/>
                            <w:bottom w:val="none" w:sz="0" w:space="0" w:color="auto"/>
                            <w:right w:val="none" w:sz="0" w:space="0" w:color="auto"/>
                          </w:divBdr>
                        </w:div>
                        <w:div w:id="1244531346">
                          <w:marLeft w:val="0"/>
                          <w:marRight w:val="0"/>
                          <w:marTop w:val="0"/>
                          <w:marBottom w:val="0"/>
                          <w:divBdr>
                            <w:top w:val="none" w:sz="0" w:space="0" w:color="auto"/>
                            <w:left w:val="none" w:sz="0" w:space="0" w:color="auto"/>
                            <w:bottom w:val="none" w:sz="0" w:space="0" w:color="auto"/>
                            <w:right w:val="none" w:sz="0" w:space="0" w:color="auto"/>
                          </w:divBdr>
                        </w:div>
                        <w:div w:id="1319916131">
                          <w:marLeft w:val="0"/>
                          <w:marRight w:val="0"/>
                          <w:marTop w:val="0"/>
                          <w:marBottom w:val="0"/>
                          <w:divBdr>
                            <w:top w:val="none" w:sz="0" w:space="0" w:color="auto"/>
                            <w:left w:val="none" w:sz="0" w:space="0" w:color="auto"/>
                            <w:bottom w:val="none" w:sz="0" w:space="0" w:color="auto"/>
                            <w:right w:val="none" w:sz="0" w:space="0" w:color="auto"/>
                          </w:divBdr>
                        </w:div>
                        <w:div w:id="1628124544">
                          <w:marLeft w:val="0"/>
                          <w:marRight w:val="0"/>
                          <w:marTop w:val="0"/>
                          <w:marBottom w:val="0"/>
                          <w:divBdr>
                            <w:top w:val="none" w:sz="0" w:space="0" w:color="auto"/>
                            <w:left w:val="none" w:sz="0" w:space="0" w:color="auto"/>
                            <w:bottom w:val="none" w:sz="0" w:space="0" w:color="auto"/>
                            <w:right w:val="none" w:sz="0" w:space="0" w:color="auto"/>
                          </w:divBdr>
                        </w:div>
                        <w:div w:id="1777599486">
                          <w:marLeft w:val="0"/>
                          <w:marRight w:val="0"/>
                          <w:marTop w:val="0"/>
                          <w:marBottom w:val="0"/>
                          <w:divBdr>
                            <w:top w:val="none" w:sz="0" w:space="0" w:color="auto"/>
                            <w:left w:val="none" w:sz="0" w:space="0" w:color="auto"/>
                            <w:bottom w:val="none" w:sz="0" w:space="0" w:color="auto"/>
                            <w:right w:val="none" w:sz="0" w:space="0" w:color="auto"/>
                          </w:divBdr>
                        </w:div>
                        <w:div w:id="21458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656021">
      <w:bodyDiv w:val="1"/>
      <w:marLeft w:val="0"/>
      <w:marRight w:val="0"/>
      <w:marTop w:val="0"/>
      <w:marBottom w:val="0"/>
      <w:divBdr>
        <w:top w:val="none" w:sz="0" w:space="0" w:color="auto"/>
        <w:left w:val="none" w:sz="0" w:space="0" w:color="auto"/>
        <w:bottom w:val="none" w:sz="0" w:space="0" w:color="auto"/>
        <w:right w:val="none" w:sz="0" w:space="0" w:color="auto"/>
      </w:divBdr>
      <w:divsChild>
        <w:div w:id="2130270344">
          <w:marLeft w:val="0"/>
          <w:marRight w:val="0"/>
          <w:marTop w:val="0"/>
          <w:marBottom w:val="0"/>
          <w:divBdr>
            <w:top w:val="none" w:sz="0" w:space="0" w:color="auto"/>
            <w:left w:val="none" w:sz="0" w:space="0" w:color="auto"/>
            <w:bottom w:val="none" w:sz="0" w:space="0" w:color="auto"/>
            <w:right w:val="none" w:sz="0" w:space="0" w:color="auto"/>
          </w:divBdr>
          <w:divsChild>
            <w:div w:id="659430485">
              <w:marLeft w:val="0"/>
              <w:marRight w:val="0"/>
              <w:marTop w:val="0"/>
              <w:marBottom w:val="0"/>
              <w:divBdr>
                <w:top w:val="none" w:sz="0" w:space="0" w:color="auto"/>
                <w:left w:val="none" w:sz="0" w:space="0" w:color="auto"/>
                <w:bottom w:val="none" w:sz="0" w:space="0" w:color="auto"/>
                <w:right w:val="none" w:sz="0" w:space="0" w:color="auto"/>
              </w:divBdr>
              <w:divsChild>
                <w:div w:id="549809668">
                  <w:marLeft w:val="0"/>
                  <w:marRight w:val="0"/>
                  <w:marTop w:val="0"/>
                  <w:marBottom w:val="0"/>
                  <w:divBdr>
                    <w:top w:val="none" w:sz="0" w:space="0" w:color="auto"/>
                    <w:left w:val="none" w:sz="0" w:space="0" w:color="auto"/>
                    <w:bottom w:val="none" w:sz="0" w:space="0" w:color="auto"/>
                    <w:right w:val="none" w:sz="0" w:space="0" w:color="auto"/>
                  </w:divBdr>
                  <w:divsChild>
                    <w:div w:id="213321616">
                      <w:marLeft w:val="120"/>
                      <w:marRight w:val="0"/>
                      <w:marTop w:val="0"/>
                      <w:marBottom w:val="0"/>
                      <w:divBdr>
                        <w:top w:val="none" w:sz="0" w:space="0" w:color="auto"/>
                        <w:left w:val="none" w:sz="0" w:space="0" w:color="auto"/>
                        <w:bottom w:val="single" w:sz="6" w:space="0" w:color="AAAAAA"/>
                        <w:right w:val="none" w:sz="0" w:space="0" w:color="auto"/>
                      </w:divBdr>
                      <w:divsChild>
                        <w:div w:id="1731033937">
                          <w:marLeft w:val="0"/>
                          <w:marRight w:val="0"/>
                          <w:marTop w:val="0"/>
                          <w:marBottom w:val="0"/>
                          <w:divBdr>
                            <w:top w:val="none" w:sz="0" w:space="0" w:color="auto"/>
                            <w:left w:val="none" w:sz="0" w:space="0" w:color="auto"/>
                            <w:bottom w:val="none" w:sz="0" w:space="0" w:color="auto"/>
                            <w:right w:val="none" w:sz="0" w:space="0" w:color="auto"/>
                          </w:divBdr>
                          <w:divsChild>
                            <w:div w:id="524054342">
                              <w:marLeft w:val="0"/>
                              <w:marRight w:val="0"/>
                              <w:marTop w:val="0"/>
                              <w:marBottom w:val="0"/>
                              <w:divBdr>
                                <w:top w:val="none" w:sz="0" w:space="0" w:color="auto"/>
                                <w:left w:val="none" w:sz="0" w:space="0" w:color="auto"/>
                                <w:bottom w:val="none" w:sz="0" w:space="0" w:color="auto"/>
                                <w:right w:val="none" w:sz="0" w:space="0" w:color="auto"/>
                              </w:divBdr>
                              <w:divsChild>
                                <w:div w:id="1417243623">
                                  <w:marLeft w:val="-225"/>
                                  <w:marRight w:val="-195"/>
                                  <w:marTop w:val="0"/>
                                  <w:marBottom w:val="75"/>
                                  <w:divBdr>
                                    <w:top w:val="none" w:sz="0" w:space="0" w:color="auto"/>
                                    <w:left w:val="none" w:sz="0" w:space="0" w:color="auto"/>
                                    <w:bottom w:val="none" w:sz="0" w:space="0" w:color="auto"/>
                                    <w:right w:val="none" w:sz="0" w:space="0" w:color="auto"/>
                                  </w:divBdr>
                                  <w:divsChild>
                                    <w:div w:id="3695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y@gordon.edu" TargetMode="External"/><Relationship Id="rId13" Type="http://schemas.openxmlformats.org/officeDocument/2006/relationships/hyperlink" Target="https://www.fpri.org/article/2013/10/anarchy-is-the-new-normal-unconventional-governance-and-21st-century-statecraft/" TargetMode="External"/><Relationship Id="rId18" Type="http://schemas.openxmlformats.org/officeDocument/2006/relationships/hyperlink" Target="https://www.brookings.edu/opinions/africas-alternative-path-to-development/" TargetMode="External"/><Relationship Id="rId26" Type="http://schemas.openxmlformats.org/officeDocument/2006/relationships/hyperlink" Target="http://go.galegroup.com/ps/i.do?id=GALE%7CA187842433&amp;v=2.1&amp;u=mlin_n_gordon&amp;it=r&amp;p=AONE&amp;sw=w" TargetMode="External"/><Relationship Id="rId3" Type="http://schemas.openxmlformats.org/officeDocument/2006/relationships/styles" Target="styles.xml"/><Relationship Id="rId21" Type="http://schemas.openxmlformats.org/officeDocument/2006/relationships/hyperlink" Target="https://www.brookings.edu/blog/future-development/2019/06/21/winners-and-losers-along-chinas-belt-and-road/"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roxy2.noblenet.org/login?url=http://search.ebscohost.com/login.aspx?direct=true&amp;AuthType=ip&amp;db=a9h&amp;AN=58498609&amp;site=ehost-live&amp;scope=site" TargetMode="External"/><Relationship Id="rId17" Type="http://schemas.openxmlformats.org/officeDocument/2006/relationships/hyperlink" Target="http://proxy2.noblenet.org/login?url=http://search.ebscohost.com/login.aspx?direct=true&amp;AuthType=ip&amp;db=a9h&amp;AN=112811950&amp;site=ehost-live&amp;scope=site" TargetMode="External"/><Relationship Id="rId25" Type="http://schemas.openxmlformats.org/officeDocument/2006/relationships/hyperlink" Target="http://www.newstatesman.com/politics/human-rights/2012/06/does-aid-wor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hristianitytoday.com/ct/2012/october/how-not-to-care-for-widows.html" TargetMode="External"/><Relationship Id="rId20" Type="http://schemas.openxmlformats.org/officeDocument/2006/relationships/hyperlink" Target="http://scholar.harvard.edu/files/martinwhyte/files/pdf.pdf?m=1397755377" TargetMode="External"/><Relationship Id="rId29" Type="http://schemas.openxmlformats.org/officeDocument/2006/relationships/hyperlink" Target="http://proxy2.noblenet.org/login?url=http://search.ebscohost.com/login.aspx?direct=true&amp;AuthType=ip&amp;db=a9h&amp;AN=112811961&amp;site=ehost-live&amp;scope=si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american-interest.com/2019/06/21/a-new-birth-of-freedom/" TargetMode="External"/><Relationship Id="rId24" Type="http://schemas.openxmlformats.org/officeDocument/2006/relationships/hyperlink" Target="http://foreignpolicy.com/2014/01/21/the-case-for-aid/" TargetMode="External"/><Relationship Id="rId32" Type="http://schemas.openxmlformats.org/officeDocument/2006/relationships/hyperlink" Target="https://www.acrosstwoworlds.net/?p=1003" TargetMode="External"/><Relationship Id="rId5" Type="http://schemas.openxmlformats.org/officeDocument/2006/relationships/webSettings" Target="webSettings.xml"/><Relationship Id="rId15" Type="http://schemas.openxmlformats.org/officeDocument/2006/relationships/hyperlink" Target="http://proxy2.noblenet.org/login?url=http://search.ebscohost.com/login.aspx?direct=true&amp;AuthType=cookie,ip,cpid&amp;custid=gor&amp;db=aph&amp;AN=54373891&amp;site=ehost-live&amp;scope=site" TargetMode="External"/><Relationship Id="rId23" Type="http://schemas.openxmlformats.org/officeDocument/2006/relationships/hyperlink" Target="https://vimeo.com/52224442" TargetMode="External"/><Relationship Id="rId28" Type="http://schemas.openxmlformats.org/officeDocument/2006/relationships/hyperlink" Target="http://www.nytimes.com/2009/08/23/magazine/23Women-t.html" TargetMode="External"/><Relationship Id="rId36" Type="http://schemas.openxmlformats.org/officeDocument/2006/relationships/theme" Target="theme/theme1.xml"/><Relationship Id="rId10" Type="http://schemas.openxmlformats.org/officeDocument/2006/relationships/hyperlink" Target="https://www.acrosstwoworlds.net/?p=517" TargetMode="External"/><Relationship Id="rId19" Type="http://schemas.openxmlformats.org/officeDocument/2006/relationships/hyperlink" Target="http://proxy2.noblenet.org/login?url=http://search.ebscohost.com/login.aspx?direct=true&amp;AuthType=ip&amp;db=a9h&amp;AN=11574314&amp;site=ehost-live&amp;scope=site" TargetMode="External"/><Relationship Id="rId31" Type="http://schemas.openxmlformats.org/officeDocument/2006/relationships/hyperlink" Target="http://archive.wilsonquarterly.com/essays/micromagic-microcredit" TargetMode="External"/><Relationship Id="rId4" Type="http://schemas.openxmlformats.org/officeDocument/2006/relationships/settings" Target="settings.xml"/><Relationship Id="rId9" Type="http://schemas.openxmlformats.org/officeDocument/2006/relationships/hyperlink" Target="http://www.gordon.edu/academicaccessibility" TargetMode="External"/><Relationship Id="rId14" Type="http://schemas.openxmlformats.org/officeDocument/2006/relationships/hyperlink" Target="http://go.galegroup.com/ps/i.do?id=GALE%7CA227885920&amp;v=2.1&amp;u=mlin_n_gordon&amp;it=r&amp;p=AONE&amp;sw=w&amp;asid=0d3c6e5f3a17e96408b66362792a78d5" TargetMode="External"/><Relationship Id="rId22" Type="http://schemas.openxmlformats.org/officeDocument/2006/relationships/hyperlink" Target="https://www.nationalgeographic.com/magazine/2017/12/africa-technology-revolution/" TargetMode="External"/><Relationship Id="rId27" Type="http://schemas.openxmlformats.org/officeDocument/2006/relationships/hyperlink" Target="https://www.washingtonpost.com/graphics/world/which-countries-get-the-most-foreign-aid/" TargetMode="External"/><Relationship Id="rId30" Type="http://schemas.openxmlformats.org/officeDocument/2006/relationships/hyperlink" Target="https://www.npr.org/2019/07/18/743118522/what-would-jesus-driv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48D20-9FFD-4FB4-A267-E45E84BE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2262</TotalTime>
  <Pages>8</Pages>
  <Words>2897</Words>
  <Characters>16518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PS 219 Politics in the Developing World</vt:lpstr>
    </vt:vector>
  </TitlesOfParts>
  <Company>Emory University</Company>
  <LinksUpToDate>false</LinksUpToDate>
  <CharactersWithSpaces>19377</CharactersWithSpaces>
  <SharedDoc>false</SharedDoc>
  <HLinks>
    <vt:vector size="30" baseType="variant">
      <vt:variant>
        <vt:i4>1638485</vt:i4>
      </vt:variant>
      <vt:variant>
        <vt:i4>12</vt:i4>
      </vt:variant>
      <vt:variant>
        <vt:i4>0</vt:i4>
      </vt:variant>
      <vt:variant>
        <vt:i4>5</vt:i4>
      </vt:variant>
      <vt:variant>
        <vt:lpwstr>http://repositories.cdlib.org/csd/03-05/</vt:lpwstr>
      </vt:variant>
      <vt:variant>
        <vt:lpwstr/>
      </vt:variant>
      <vt:variant>
        <vt:i4>6619192</vt:i4>
      </vt:variant>
      <vt:variant>
        <vt:i4>9</vt:i4>
      </vt:variant>
      <vt:variant>
        <vt:i4>0</vt:i4>
      </vt:variant>
      <vt:variant>
        <vt:i4>5</vt:i4>
      </vt:variant>
      <vt:variant>
        <vt:lpwstr>http://news.bbc.co.uk/</vt:lpwstr>
      </vt:variant>
      <vt:variant>
        <vt:lpwstr/>
      </vt:variant>
      <vt:variant>
        <vt:i4>2293816</vt:i4>
      </vt:variant>
      <vt:variant>
        <vt:i4>6</vt:i4>
      </vt:variant>
      <vt:variant>
        <vt:i4>0</vt:i4>
      </vt:variant>
      <vt:variant>
        <vt:i4>5</vt:i4>
      </vt:variant>
      <vt:variant>
        <vt:lpwstr>http://www.washingtonpost.com/</vt:lpwstr>
      </vt:variant>
      <vt:variant>
        <vt:lpwstr/>
      </vt:variant>
      <vt:variant>
        <vt:i4>6094850</vt:i4>
      </vt:variant>
      <vt:variant>
        <vt:i4>3</vt:i4>
      </vt:variant>
      <vt:variant>
        <vt:i4>0</vt:i4>
      </vt:variant>
      <vt:variant>
        <vt:i4>5</vt:i4>
      </vt:variant>
      <vt:variant>
        <vt:lpwstr>http://www.economist.com/</vt:lpwstr>
      </vt:variant>
      <vt:variant>
        <vt:lpwstr/>
      </vt:variant>
      <vt:variant>
        <vt:i4>5505053</vt:i4>
      </vt:variant>
      <vt:variant>
        <vt:i4>0</vt:i4>
      </vt:variant>
      <vt:variant>
        <vt:i4>0</vt:i4>
      </vt:variant>
      <vt:variant>
        <vt:i4>5</vt:i4>
      </vt:variant>
      <vt:variant>
        <vt:lpwstr>http://www.nytimes.com/pages/world/index.html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 219 Politics in the Developing World</dc:title>
  <dc:subject/>
  <dc:creator>Ruth Melkonian-Hoover</dc:creator>
  <cp:keywords/>
  <dc:description/>
  <cp:lastModifiedBy>Ruth Melkonian</cp:lastModifiedBy>
  <cp:revision>14</cp:revision>
  <cp:lastPrinted>2019-08-27T14:03:00Z</cp:lastPrinted>
  <dcterms:created xsi:type="dcterms:W3CDTF">2019-08-13T13:55:00Z</dcterms:created>
  <dcterms:modified xsi:type="dcterms:W3CDTF">2019-08-27T17:06:00Z</dcterms:modified>
</cp:coreProperties>
</file>