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0DE" w:rsidRDefault="006C4AC9">
      <w:pPr>
        <w:widowControl w:val="0"/>
        <w:tabs>
          <w:tab w:val="left" w:pos="640"/>
          <w:tab w:val="left" w:pos="1368"/>
        </w:tabs>
        <w:spacing w:line="240" w:lineRule="auto"/>
        <w:jc w:val="center"/>
        <w:rPr>
          <w:rFonts w:ascii="Cambria" w:eastAsia="Cambria" w:hAnsi="Cambria" w:cs="Cambria"/>
          <w:b/>
        </w:rPr>
      </w:pPr>
      <w:bookmarkStart w:id="0" w:name="_GoBack"/>
      <w:bookmarkEnd w:id="0"/>
      <w:r>
        <w:rPr>
          <w:rFonts w:ascii="Cambria" w:eastAsia="Cambria" w:hAnsi="Cambria" w:cs="Cambria"/>
          <w:b/>
        </w:rPr>
        <w:t>Spring 2017</w:t>
      </w:r>
    </w:p>
    <w:p w:rsidR="003050DE" w:rsidRDefault="003050DE">
      <w:pPr>
        <w:widowControl w:val="0"/>
        <w:tabs>
          <w:tab w:val="left" w:pos="640"/>
          <w:tab w:val="left" w:pos="1368"/>
        </w:tabs>
        <w:spacing w:line="240" w:lineRule="auto"/>
        <w:jc w:val="center"/>
        <w:rPr>
          <w:rFonts w:ascii="Cambria" w:eastAsia="Cambria" w:hAnsi="Cambria" w:cs="Cambria"/>
          <w:b/>
        </w:rPr>
      </w:pPr>
    </w:p>
    <w:p w:rsidR="003050DE" w:rsidRDefault="006C4AC9">
      <w:pPr>
        <w:widowControl w:val="0"/>
        <w:tabs>
          <w:tab w:val="left" w:pos="640"/>
          <w:tab w:val="left" w:pos="1368"/>
        </w:tabs>
        <w:spacing w:line="240" w:lineRule="auto"/>
        <w:jc w:val="center"/>
        <w:rPr>
          <w:rFonts w:ascii="Cambria" w:eastAsia="Cambria" w:hAnsi="Cambria" w:cs="Cambria"/>
          <w:b/>
        </w:rPr>
      </w:pPr>
      <w:r>
        <w:rPr>
          <w:rFonts w:ascii="Cambria" w:eastAsia="Cambria" w:hAnsi="Cambria" w:cs="Cambria"/>
          <w:b/>
        </w:rPr>
        <w:t xml:space="preserve">SCHOOL OF THEOLOGY:  </w:t>
      </w:r>
    </w:p>
    <w:p w:rsidR="003050DE" w:rsidRDefault="006C4AC9">
      <w:pPr>
        <w:widowControl w:val="0"/>
        <w:tabs>
          <w:tab w:val="left" w:pos="640"/>
          <w:tab w:val="left" w:pos="1368"/>
        </w:tabs>
        <w:spacing w:line="240" w:lineRule="auto"/>
        <w:jc w:val="center"/>
        <w:rPr>
          <w:rFonts w:ascii="Cambria" w:eastAsia="Cambria" w:hAnsi="Cambria" w:cs="Cambria"/>
          <w:b/>
        </w:rPr>
      </w:pPr>
      <w:r>
        <w:rPr>
          <w:rFonts w:ascii="Cambria" w:eastAsia="Cambria" w:hAnsi="Cambria" w:cs="Cambria"/>
          <w:b/>
        </w:rPr>
        <w:t>RELIGIOUS CHANGE AND COMPETITION IN LATIN AMERICA</w:t>
      </w:r>
    </w:p>
    <w:p w:rsidR="003050DE" w:rsidRDefault="006C4AC9">
      <w:pPr>
        <w:widowControl w:val="0"/>
        <w:tabs>
          <w:tab w:val="left" w:pos="640"/>
          <w:tab w:val="left" w:pos="1368"/>
        </w:tabs>
        <w:spacing w:line="240" w:lineRule="auto"/>
        <w:jc w:val="center"/>
        <w:rPr>
          <w:rFonts w:ascii="Cambria" w:eastAsia="Cambria" w:hAnsi="Cambria" w:cs="Cambria"/>
          <w:b/>
        </w:rPr>
      </w:pPr>
      <w:r>
        <w:rPr>
          <w:rFonts w:ascii="Cambria" w:eastAsia="Cambria" w:hAnsi="Cambria" w:cs="Cambria"/>
          <w:b/>
        </w:rPr>
        <w:t>TR</w:t>
      </w:r>
    </w:p>
    <w:p w:rsidR="003050DE" w:rsidRDefault="006C4AC9">
      <w:pPr>
        <w:widowControl w:val="0"/>
        <w:tabs>
          <w:tab w:val="left" w:pos="640"/>
          <w:tab w:val="left" w:pos="1368"/>
        </w:tabs>
        <w:spacing w:line="240" w:lineRule="auto"/>
        <w:jc w:val="center"/>
        <w:rPr>
          <w:rFonts w:ascii="Cambria" w:eastAsia="Cambria" w:hAnsi="Cambria" w:cs="Cambria"/>
          <w:b/>
        </w:rPr>
      </w:pPr>
      <w:r>
        <w:rPr>
          <w:rFonts w:ascii="Cambria" w:eastAsia="Cambria" w:hAnsi="Cambria" w:cs="Cambria"/>
          <w:b/>
        </w:rPr>
        <w:t>WEDNESDAYS 3:30PM – 6:15PM   Room STH</w:t>
      </w:r>
    </w:p>
    <w:p w:rsidR="003050DE" w:rsidRDefault="003050DE">
      <w:pPr>
        <w:spacing w:line="240" w:lineRule="auto"/>
        <w:rPr>
          <w:rFonts w:ascii="Cambria" w:eastAsia="Cambria" w:hAnsi="Cambria" w:cs="Cambria"/>
        </w:rPr>
      </w:pPr>
    </w:p>
    <w:p w:rsidR="003050DE" w:rsidRDefault="006C4AC9">
      <w:pPr>
        <w:widowControl w:val="0"/>
        <w:tabs>
          <w:tab w:val="left" w:pos="640"/>
          <w:tab w:val="left" w:pos="1368"/>
        </w:tabs>
        <w:spacing w:line="240" w:lineRule="auto"/>
        <w:rPr>
          <w:rFonts w:ascii="Cambria" w:eastAsia="Cambria" w:hAnsi="Cambria" w:cs="Cambria"/>
          <w:b/>
        </w:rPr>
      </w:pPr>
      <w:r>
        <w:rPr>
          <w:rFonts w:ascii="Cambria" w:eastAsia="Cambria" w:hAnsi="Cambria" w:cs="Cambria"/>
          <w:b/>
        </w:rPr>
        <w:t xml:space="preserve">Jonathan E. </w:t>
      </w:r>
      <w:proofErr w:type="spellStart"/>
      <w:r>
        <w:rPr>
          <w:rFonts w:ascii="Cambria" w:eastAsia="Cambria" w:hAnsi="Cambria" w:cs="Cambria"/>
          <w:b/>
        </w:rPr>
        <w:t>Calvillo</w:t>
      </w:r>
      <w:proofErr w:type="spellEnd"/>
      <w:r>
        <w:rPr>
          <w:rFonts w:ascii="Cambria" w:eastAsia="Cambria" w:hAnsi="Cambria" w:cs="Cambria"/>
          <w:b/>
        </w:rPr>
        <w:t>, Ph.D.</w:t>
      </w:r>
    </w:p>
    <w:p w:rsidR="003050DE" w:rsidRDefault="006C4AC9">
      <w:pPr>
        <w:widowControl w:val="0"/>
        <w:tabs>
          <w:tab w:val="left" w:pos="640"/>
          <w:tab w:val="left" w:pos="1368"/>
        </w:tabs>
        <w:spacing w:line="240" w:lineRule="auto"/>
        <w:rPr>
          <w:rFonts w:ascii="Cambria" w:eastAsia="Cambria" w:hAnsi="Cambria" w:cs="Cambria"/>
          <w:b/>
        </w:rPr>
      </w:pPr>
      <w:r>
        <w:rPr>
          <w:rFonts w:ascii="Cambria" w:eastAsia="Cambria" w:hAnsi="Cambria" w:cs="Cambria"/>
          <w:b/>
        </w:rPr>
        <w:t>Assistant Professor of Sociology of Religion</w:t>
      </w:r>
    </w:p>
    <w:p w:rsidR="003050DE" w:rsidRDefault="006C4AC9">
      <w:pPr>
        <w:widowControl w:val="0"/>
        <w:tabs>
          <w:tab w:val="left" w:pos="640"/>
          <w:tab w:val="left" w:pos="1368"/>
        </w:tabs>
        <w:spacing w:line="240" w:lineRule="auto"/>
        <w:rPr>
          <w:rFonts w:ascii="Cambria" w:eastAsia="Cambria" w:hAnsi="Cambria" w:cs="Cambria"/>
          <w:b/>
        </w:rPr>
      </w:pPr>
      <w:r>
        <w:rPr>
          <w:rFonts w:ascii="Cambria" w:eastAsia="Cambria" w:hAnsi="Cambria" w:cs="Cambria"/>
          <w:b/>
        </w:rPr>
        <w:t>Boston University School of Theology</w:t>
      </w:r>
    </w:p>
    <w:p w:rsidR="003050DE" w:rsidRDefault="006C4AC9">
      <w:pPr>
        <w:widowControl w:val="0"/>
        <w:tabs>
          <w:tab w:val="left" w:pos="640"/>
          <w:tab w:val="left" w:pos="1368"/>
        </w:tabs>
        <w:spacing w:line="240" w:lineRule="auto"/>
        <w:rPr>
          <w:rFonts w:ascii="Cambria" w:eastAsia="Cambria" w:hAnsi="Cambria" w:cs="Cambria"/>
          <w:b/>
        </w:rPr>
      </w:pPr>
      <w:hyperlink r:id="rId5">
        <w:r>
          <w:rPr>
            <w:rFonts w:ascii="Cambria" w:eastAsia="Cambria" w:hAnsi="Cambria" w:cs="Cambria"/>
            <w:b/>
            <w:color w:val="0000FF"/>
            <w:u w:val="single"/>
          </w:rPr>
          <w:t>calvillo@bu.edu</w:t>
        </w:r>
      </w:hyperlink>
      <w:r>
        <w:fldChar w:fldCharType="begin"/>
      </w:r>
      <w:r>
        <w:instrText xml:space="preserve"> HYPERLINK "mailto:calvillo@bu.edu" </w:instrText>
      </w:r>
      <w:r>
        <w:fldChar w:fldCharType="separate"/>
      </w:r>
    </w:p>
    <w:p w:rsidR="003050DE" w:rsidRDefault="006C4AC9">
      <w:pPr>
        <w:widowControl w:val="0"/>
        <w:tabs>
          <w:tab w:val="left" w:pos="640"/>
          <w:tab w:val="left" w:pos="1368"/>
        </w:tabs>
        <w:spacing w:line="240" w:lineRule="auto"/>
        <w:rPr>
          <w:rFonts w:ascii="Cambria" w:eastAsia="Cambria" w:hAnsi="Cambria" w:cs="Cambria"/>
          <w:b/>
        </w:rPr>
      </w:pPr>
      <w:r>
        <w:fldChar w:fldCharType="end"/>
      </w:r>
      <w:r>
        <w:rPr>
          <w:rFonts w:ascii="Cambria" w:eastAsia="Cambria" w:hAnsi="Cambria" w:cs="Cambria"/>
          <w:b/>
        </w:rPr>
        <w:t>617-358-0040</w:t>
      </w:r>
    </w:p>
    <w:p w:rsidR="003050DE" w:rsidRDefault="006C4AC9">
      <w:pPr>
        <w:widowControl w:val="0"/>
        <w:tabs>
          <w:tab w:val="left" w:pos="640"/>
          <w:tab w:val="left" w:pos="1368"/>
        </w:tabs>
        <w:spacing w:line="240" w:lineRule="auto"/>
        <w:ind w:left="2160"/>
        <w:rPr>
          <w:rFonts w:ascii="Cambria" w:eastAsia="Cambria" w:hAnsi="Cambria" w:cs="Cambria"/>
          <w:b/>
        </w:rPr>
      </w:pPr>
      <w:r>
        <w:rPr>
          <w:rFonts w:ascii="Cambria" w:eastAsia="Cambria" w:hAnsi="Cambria" w:cs="Cambria"/>
          <w:b/>
        </w:rPr>
        <w:t>Office:  745 Commonwealth Avenue #437 Boston, MA  02215</w:t>
      </w:r>
    </w:p>
    <w:p w:rsidR="003050DE" w:rsidRDefault="006C4AC9">
      <w:pPr>
        <w:widowControl w:val="0"/>
        <w:tabs>
          <w:tab w:val="left" w:pos="640"/>
          <w:tab w:val="left" w:pos="1368"/>
        </w:tabs>
        <w:spacing w:line="240" w:lineRule="auto"/>
        <w:ind w:left="2160"/>
        <w:rPr>
          <w:rFonts w:ascii="Cambria" w:eastAsia="Cambria" w:hAnsi="Cambria" w:cs="Cambria"/>
          <w:b/>
        </w:rPr>
      </w:pPr>
      <w:r>
        <w:rPr>
          <w:rFonts w:ascii="Cambria" w:eastAsia="Cambria" w:hAnsi="Cambria" w:cs="Cambria"/>
          <w:b/>
        </w:rPr>
        <w:t>Office Hours:  By appointment</w:t>
      </w:r>
    </w:p>
    <w:p w:rsidR="003050DE" w:rsidRDefault="003050DE">
      <w:pPr>
        <w:rPr>
          <w:rFonts w:ascii="Cambria" w:eastAsia="Cambria" w:hAnsi="Cambria" w:cs="Cambria"/>
          <w:sz w:val="24"/>
          <w:szCs w:val="24"/>
        </w:rPr>
      </w:pPr>
      <w:bookmarkStart w:id="1" w:name="_qq8ztdf7fdnc" w:colFirst="0" w:colLast="0"/>
      <w:bookmarkEnd w:id="1"/>
    </w:p>
    <w:p w:rsidR="003050DE" w:rsidRDefault="006C4AC9">
      <w:pPr>
        <w:rPr>
          <w:rFonts w:ascii="Cambria" w:eastAsia="Cambria" w:hAnsi="Cambria" w:cs="Cambria"/>
          <w:b/>
          <w:sz w:val="24"/>
          <w:szCs w:val="24"/>
        </w:rPr>
      </w:pPr>
      <w:bookmarkStart w:id="2" w:name="_7ysi5l8bqpa0" w:colFirst="0" w:colLast="0"/>
      <w:bookmarkEnd w:id="2"/>
      <w:r>
        <w:rPr>
          <w:rFonts w:ascii="Cambria" w:eastAsia="Cambria" w:hAnsi="Cambria" w:cs="Cambria"/>
          <w:b/>
          <w:sz w:val="24"/>
          <w:szCs w:val="24"/>
        </w:rPr>
        <w:t>Course Description:</w:t>
      </w:r>
    </w:p>
    <w:p w:rsidR="003050DE" w:rsidRDefault="006C4AC9">
      <w:pPr>
        <w:rPr>
          <w:rFonts w:ascii="Cambria" w:eastAsia="Cambria" w:hAnsi="Cambria" w:cs="Cambria"/>
        </w:rPr>
      </w:pPr>
      <w:bookmarkStart w:id="3" w:name="_yp7cy0rvqidi" w:colFirst="0" w:colLast="0"/>
      <w:bookmarkEnd w:id="3"/>
      <w:r>
        <w:rPr>
          <w:rFonts w:ascii="Cambria" w:eastAsia="Cambria" w:hAnsi="Cambria" w:cs="Cambria"/>
          <w:i/>
        </w:rPr>
        <w:t>Religious Change and Competition in Latin</w:t>
      </w:r>
      <w:r>
        <w:rPr>
          <w:rFonts w:ascii="Cambria" w:eastAsia="Cambria" w:hAnsi="Cambria" w:cs="Cambria"/>
          <w:i/>
        </w:rPr>
        <w:t xml:space="preserve"> America</w:t>
      </w:r>
      <w:r>
        <w:rPr>
          <w:rFonts w:ascii="Cambria" w:eastAsia="Cambria" w:hAnsi="Cambria" w:cs="Cambria"/>
        </w:rPr>
        <w:t xml:space="preserve"> employs a sociological lens to examine the dynamic patterns of religiosity in Latin America.  The religious dynamics of Latin America are increasingly under global scrutiny as the center of Christianity shifts away from its traditional bastions in</w:t>
      </w:r>
      <w:r>
        <w:rPr>
          <w:rFonts w:ascii="Cambria" w:eastAsia="Cambria" w:hAnsi="Cambria" w:cs="Cambria"/>
        </w:rPr>
        <w:t xml:space="preserve"> the West.  Yet, Christianity in Latin America </w:t>
      </w:r>
      <w:proofErr w:type="gramStart"/>
      <w:r>
        <w:rPr>
          <w:rFonts w:ascii="Cambria" w:eastAsia="Cambria" w:hAnsi="Cambria" w:cs="Cambria"/>
        </w:rPr>
        <w:t>must not merely be pressed</w:t>
      </w:r>
      <w:proofErr w:type="gramEnd"/>
      <w:r>
        <w:rPr>
          <w:rFonts w:ascii="Cambria" w:eastAsia="Cambria" w:hAnsi="Cambria" w:cs="Cambria"/>
        </w:rPr>
        <w:t xml:space="preserve"> into the categories that are assumed in the U.S., or other regions.  Instead, it </w:t>
      </w:r>
      <w:proofErr w:type="gramStart"/>
      <w:r>
        <w:rPr>
          <w:rFonts w:ascii="Cambria" w:eastAsia="Cambria" w:hAnsi="Cambria" w:cs="Cambria"/>
        </w:rPr>
        <w:t>must be examined</w:t>
      </w:r>
      <w:proofErr w:type="gramEnd"/>
      <w:r>
        <w:rPr>
          <w:rFonts w:ascii="Cambria" w:eastAsia="Cambria" w:hAnsi="Cambria" w:cs="Cambria"/>
        </w:rPr>
        <w:t xml:space="preserve"> within its own context, which necessitates consideration of popular religions, indig</w:t>
      </w:r>
      <w:r>
        <w:rPr>
          <w:rFonts w:ascii="Cambria" w:eastAsia="Cambria" w:hAnsi="Cambria" w:cs="Cambria"/>
        </w:rPr>
        <w:t xml:space="preserve">enous movements and movements of the African diaspora, and secularization therein.  Furthermore, it is not enough </w:t>
      </w:r>
      <w:proofErr w:type="gramStart"/>
      <w:r>
        <w:rPr>
          <w:rFonts w:ascii="Cambria" w:eastAsia="Cambria" w:hAnsi="Cambria" w:cs="Cambria"/>
        </w:rPr>
        <w:t>to simply state</w:t>
      </w:r>
      <w:proofErr w:type="gramEnd"/>
      <w:r>
        <w:rPr>
          <w:rFonts w:ascii="Cambria" w:eastAsia="Cambria" w:hAnsi="Cambria" w:cs="Cambria"/>
        </w:rPr>
        <w:t xml:space="preserve"> that Latin American religion is wielding influence globally; it is necessary to understand </w:t>
      </w:r>
      <w:r>
        <w:rPr>
          <w:rFonts w:ascii="Cambria" w:eastAsia="Cambria" w:hAnsi="Cambria" w:cs="Cambria"/>
          <w:i/>
        </w:rPr>
        <w:t>how</w:t>
      </w:r>
      <w:r>
        <w:rPr>
          <w:rFonts w:ascii="Cambria" w:eastAsia="Cambria" w:hAnsi="Cambria" w:cs="Cambria"/>
        </w:rPr>
        <w:t xml:space="preserve"> this is happening.  Finally, La</w:t>
      </w:r>
      <w:r>
        <w:rPr>
          <w:rFonts w:ascii="Cambria" w:eastAsia="Cambria" w:hAnsi="Cambria" w:cs="Cambria"/>
        </w:rPr>
        <w:t>tin America provides an important case for examining how theories of religious competition play out in a context beyond the U.S.  This course draws from a variety of voices, primarily from within the social sciences, to highlight macro-level patterns, exam</w:t>
      </w:r>
      <w:r>
        <w:rPr>
          <w:rFonts w:ascii="Cambria" w:eastAsia="Cambria" w:hAnsi="Cambria" w:cs="Cambria"/>
        </w:rPr>
        <w:t>ine localized case studies, and address contested interpretations of Latin America’s unique religious ecologies.</w:t>
      </w:r>
    </w:p>
    <w:p w:rsidR="003050DE" w:rsidRDefault="003050DE">
      <w:pPr>
        <w:rPr>
          <w:rFonts w:ascii="Cambria" w:eastAsia="Cambria" w:hAnsi="Cambria" w:cs="Cambria"/>
          <w:sz w:val="24"/>
          <w:szCs w:val="24"/>
        </w:rPr>
      </w:pPr>
      <w:bookmarkStart w:id="4" w:name="_5tce6vjfhua0" w:colFirst="0" w:colLast="0"/>
      <w:bookmarkEnd w:id="4"/>
    </w:p>
    <w:p w:rsidR="003050DE" w:rsidRDefault="006C4AC9">
      <w:pPr>
        <w:rPr>
          <w:rFonts w:ascii="Cambria" w:eastAsia="Cambria" w:hAnsi="Cambria" w:cs="Cambria"/>
          <w:b/>
        </w:rPr>
      </w:pPr>
      <w:bookmarkStart w:id="5" w:name="_x6vyqv1z9lhr" w:colFirst="0" w:colLast="0"/>
      <w:bookmarkEnd w:id="5"/>
      <w:r>
        <w:rPr>
          <w:rFonts w:ascii="Cambria" w:eastAsia="Cambria" w:hAnsi="Cambria" w:cs="Cambria"/>
          <w:b/>
        </w:rPr>
        <w:t>Learning Outcomes</w:t>
      </w:r>
    </w:p>
    <w:p w:rsidR="003050DE" w:rsidRDefault="006C4AC9">
      <w:pPr>
        <w:rPr>
          <w:rFonts w:ascii="Cambria" w:eastAsia="Cambria" w:hAnsi="Cambria" w:cs="Cambria"/>
        </w:rPr>
      </w:pPr>
      <w:bookmarkStart w:id="6" w:name="_w1ach2nsv0mc" w:colFirst="0" w:colLast="0"/>
      <w:bookmarkEnd w:id="6"/>
      <w:r>
        <w:rPr>
          <w:rFonts w:ascii="Cambria" w:eastAsia="Cambria" w:hAnsi="Cambria" w:cs="Cambria"/>
        </w:rPr>
        <w:t xml:space="preserve">This course focuses on four major themes, which constitute the course’s primary learning outcomes.  Students </w:t>
      </w:r>
      <w:proofErr w:type="gramStart"/>
      <w:r>
        <w:rPr>
          <w:rFonts w:ascii="Cambria" w:eastAsia="Cambria" w:hAnsi="Cambria" w:cs="Cambria"/>
        </w:rPr>
        <w:t>will be expecte</w:t>
      </w:r>
      <w:r>
        <w:rPr>
          <w:rFonts w:ascii="Cambria" w:eastAsia="Cambria" w:hAnsi="Cambria" w:cs="Cambria"/>
        </w:rPr>
        <w:t>d</w:t>
      </w:r>
      <w:proofErr w:type="gramEnd"/>
      <w:r>
        <w:rPr>
          <w:rFonts w:ascii="Cambria" w:eastAsia="Cambria" w:hAnsi="Cambria" w:cs="Cambria"/>
        </w:rPr>
        <w:t xml:space="preserve"> to become proficient in the following four areas:  </w:t>
      </w:r>
    </w:p>
    <w:p w:rsidR="003050DE" w:rsidRDefault="006C4AC9">
      <w:pPr>
        <w:rPr>
          <w:rFonts w:ascii="Cambria" w:eastAsia="Cambria" w:hAnsi="Cambria" w:cs="Cambria"/>
        </w:rPr>
      </w:pPr>
      <w:bookmarkStart w:id="7" w:name="_4f6p82dhkbh2" w:colFirst="0" w:colLast="0"/>
      <w:bookmarkEnd w:id="7"/>
      <w:r>
        <w:rPr>
          <w:rFonts w:ascii="Cambria" w:eastAsia="Cambria" w:hAnsi="Cambria" w:cs="Cambria"/>
        </w:rPr>
        <w:t xml:space="preserve">1.) Understanding the region’s historical patterns of religious affiliation </w:t>
      </w:r>
    </w:p>
    <w:p w:rsidR="003050DE" w:rsidRDefault="006C4AC9">
      <w:pPr>
        <w:rPr>
          <w:rFonts w:ascii="Cambria" w:eastAsia="Cambria" w:hAnsi="Cambria" w:cs="Cambria"/>
        </w:rPr>
      </w:pPr>
      <w:bookmarkStart w:id="8" w:name="_384per2p8qs6" w:colFirst="0" w:colLast="0"/>
      <w:bookmarkEnd w:id="8"/>
      <w:r>
        <w:rPr>
          <w:rFonts w:ascii="Cambria" w:eastAsia="Cambria" w:hAnsi="Cambria" w:cs="Cambria"/>
        </w:rPr>
        <w:t>2.)  Understanding increasing pluralism and the dynamics of religious competition</w:t>
      </w:r>
    </w:p>
    <w:p w:rsidR="003050DE" w:rsidRDefault="006C4AC9">
      <w:pPr>
        <w:rPr>
          <w:rFonts w:ascii="Cambria" w:eastAsia="Cambria" w:hAnsi="Cambria" w:cs="Cambria"/>
        </w:rPr>
      </w:pPr>
      <w:bookmarkStart w:id="9" w:name="_42004dpxxaq4" w:colFirst="0" w:colLast="0"/>
      <w:bookmarkEnd w:id="9"/>
      <w:r>
        <w:rPr>
          <w:rFonts w:ascii="Cambria" w:eastAsia="Cambria" w:hAnsi="Cambria" w:cs="Cambria"/>
        </w:rPr>
        <w:t>3.) Understanding the influence of religion</w:t>
      </w:r>
      <w:r>
        <w:rPr>
          <w:rFonts w:ascii="Cambria" w:eastAsia="Cambria" w:hAnsi="Cambria" w:cs="Cambria"/>
        </w:rPr>
        <w:t xml:space="preserve"> in effecting social change in Latin American society and beyond.  This includes analysis of how transnational religious movements influence, and are influenced by, Latin America.</w:t>
      </w:r>
    </w:p>
    <w:p w:rsidR="003050DE" w:rsidRDefault="006C4AC9">
      <w:pPr>
        <w:rPr>
          <w:rFonts w:ascii="Cambria" w:eastAsia="Cambria" w:hAnsi="Cambria" w:cs="Cambria"/>
        </w:rPr>
      </w:pPr>
      <w:bookmarkStart w:id="10" w:name="_96u3e9lfhr6r" w:colFirst="0" w:colLast="0"/>
      <w:bookmarkEnd w:id="10"/>
      <w:r>
        <w:rPr>
          <w:rFonts w:ascii="Cambria" w:eastAsia="Cambria" w:hAnsi="Cambria" w:cs="Cambria"/>
        </w:rPr>
        <w:t xml:space="preserve">4.)  Gaining a broad understanding of key concepts in the sociology of religion and thinking </w:t>
      </w:r>
      <w:proofErr w:type="gramStart"/>
      <w:r>
        <w:rPr>
          <w:rFonts w:ascii="Cambria" w:eastAsia="Cambria" w:hAnsi="Cambria" w:cs="Cambria"/>
        </w:rPr>
        <w:t>critically</w:t>
      </w:r>
      <w:proofErr w:type="gramEnd"/>
      <w:r>
        <w:rPr>
          <w:rFonts w:ascii="Cambria" w:eastAsia="Cambria" w:hAnsi="Cambria" w:cs="Cambria"/>
        </w:rPr>
        <w:t xml:space="preserve"> about how well these models help to explain trends of religiosity in Latin America.</w:t>
      </w:r>
    </w:p>
    <w:p w:rsidR="003050DE" w:rsidRDefault="003050DE">
      <w:pPr>
        <w:rPr>
          <w:rFonts w:ascii="Cambria" w:eastAsia="Cambria" w:hAnsi="Cambria" w:cs="Cambria"/>
        </w:rPr>
      </w:pPr>
      <w:bookmarkStart w:id="11" w:name="_sml37aly39wd" w:colFirst="0" w:colLast="0"/>
      <w:bookmarkEnd w:id="11"/>
    </w:p>
    <w:p w:rsidR="003050DE" w:rsidRDefault="006C4AC9">
      <w:pPr>
        <w:rPr>
          <w:rFonts w:ascii="Cambria" w:eastAsia="Cambria" w:hAnsi="Cambria" w:cs="Cambria"/>
          <w:b/>
        </w:rPr>
      </w:pPr>
      <w:bookmarkStart w:id="12" w:name="_aginxm9nrpow" w:colFirst="0" w:colLast="0"/>
      <w:bookmarkEnd w:id="12"/>
      <w:r>
        <w:rPr>
          <w:rFonts w:ascii="Cambria" w:eastAsia="Cambria" w:hAnsi="Cambria" w:cs="Cambria"/>
          <w:b/>
        </w:rPr>
        <w:t>Required Texts</w:t>
      </w:r>
    </w:p>
    <w:p w:rsidR="003050DE" w:rsidRDefault="006C4AC9">
      <w:pPr>
        <w:rPr>
          <w:rFonts w:ascii="Cambria" w:eastAsia="Cambria" w:hAnsi="Cambria" w:cs="Cambria"/>
          <w:b/>
        </w:rPr>
      </w:pPr>
      <w:bookmarkStart w:id="13" w:name="_aoay5jb6d90y" w:colFirst="0" w:colLast="0"/>
      <w:bookmarkEnd w:id="13"/>
      <w:r>
        <w:rPr>
          <w:rFonts w:ascii="Cambria" w:eastAsia="Cambria" w:hAnsi="Cambria" w:cs="Cambria"/>
          <w:b/>
        </w:rPr>
        <w:t xml:space="preserve">Note:  All required texts are available through the </w:t>
      </w:r>
      <w:r>
        <w:rPr>
          <w:rFonts w:ascii="Cambria" w:eastAsia="Cambria" w:hAnsi="Cambria" w:cs="Cambria"/>
          <w:b/>
        </w:rPr>
        <w:t>STH library either on reserve or electronically.  Please see syllabus schedule for details on what book sections are required reading.</w:t>
      </w:r>
    </w:p>
    <w:p w:rsidR="003050DE" w:rsidRDefault="006C4AC9">
      <w:pPr>
        <w:rPr>
          <w:rFonts w:ascii="Cambria" w:eastAsia="Cambria" w:hAnsi="Cambria" w:cs="Cambria"/>
          <w:b/>
        </w:rPr>
      </w:pPr>
      <w:bookmarkStart w:id="14" w:name="_mpyffzutyrl7" w:colFirst="0" w:colLast="0"/>
      <w:bookmarkEnd w:id="14"/>
      <w:r>
        <w:rPr>
          <w:rFonts w:ascii="Cambria" w:eastAsia="Cambria" w:hAnsi="Cambria" w:cs="Cambria"/>
          <w:b/>
        </w:rPr>
        <w:lastRenderedPageBreak/>
        <w:t xml:space="preserve"> </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Berger, Peter L. 2017.  "The </w:t>
      </w:r>
      <w:proofErr w:type="spellStart"/>
      <w:r>
        <w:rPr>
          <w:rFonts w:ascii="Cambria" w:eastAsia="Cambria" w:hAnsi="Cambria" w:cs="Cambria"/>
          <w:color w:val="222222"/>
          <w:highlight w:val="white"/>
        </w:rPr>
        <w:t>desecularization</w:t>
      </w:r>
      <w:proofErr w:type="spellEnd"/>
      <w:r>
        <w:rPr>
          <w:rFonts w:ascii="Cambria" w:eastAsia="Cambria" w:hAnsi="Cambria" w:cs="Cambria"/>
          <w:color w:val="222222"/>
          <w:highlight w:val="white"/>
        </w:rPr>
        <w:t xml:space="preserve"> of the world: A global overview." In </w:t>
      </w:r>
      <w:r>
        <w:rPr>
          <w:rFonts w:ascii="Cambria" w:eastAsia="Cambria" w:hAnsi="Cambria" w:cs="Cambria"/>
          <w:i/>
          <w:color w:val="222222"/>
          <w:highlight w:val="white"/>
        </w:rPr>
        <w:t>The New Sociology of Knowledge</w:t>
      </w:r>
      <w:r>
        <w:rPr>
          <w:rFonts w:ascii="Cambria" w:eastAsia="Cambria" w:hAnsi="Cambria" w:cs="Cambria"/>
          <w:color w:val="222222"/>
          <w:highlight w:val="white"/>
        </w:rPr>
        <w:t xml:space="preserve">, pp. </w:t>
      </w:r>
      <w:r>
        <w:rPr>
          <w:rFonts w:ascii="Cambria" w:eastAsia="Cambria" w:hAnsi="Cambria" w:cs="Cambria"/>
          <w:color w:val="222222"/>
          <w:highlight w:val="white"/>
        </w:rPr>
        <w:t>61-76. Routledge.</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Brusco</w:t>
      </w:r>
      <w:proofErr w:type="spellEnd"/>
      <w:r>
        <w:rPr>
          <w:rFonts w:ascii="Cambria" w:eastAsia="Cambria" w:hAnsi="Cambria" w:cs="Cambria"/>
          <w:color w:val="222222"/>
          <w:highlight w:val="white"/>
        </w:rPr>
        <w:t xml:space="preserve">, Elizabeth E. 2011. </w:t>
      </w:r>
      <w:r>
        <w:rPr>
          <w:rFonts w:ascii="Cambria" w:eastAsia="Cambria" w:hAnsi="Cambria" w:cs="Cambria"/>
          <w:i/>
          <w:color w:val="222222"/>
          <w:highlight w:val="white"/>
        </w:rPr>
        <w:t>The Reformation of Machismo: Evangelical Conversion and Gender in Colombia</w:t>
      </w:r>
      <w:r>
        <w:rPr>
          <w:rFonts w:ascii="Cambria" w:eastAsia="Cambria" w:hAnsi="Cambria" w:cs="Cambria"/>
          <w:color w:val="222222"/>
          <w:highlight w:val="white"/>
        </w:rPr>
        <w:t>. University of Texas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Carrasco, </w:t>
      </w:r>
      <w:proofErr w:type="spellStart"/>
      <w:r>
        <w:rPr>
          <w:rFonts w:ascii="Cambria" w:eastAsia="Cambria" w:hAnsi="Cambria" w:cs="Cambria"/>
          <w:color w:val="222222"/>
          <w:highlight w:val="white"/>
        </w:rPr>
        <w:t>Davíd</w:t>
      </w:r>
      <w:proofErr w:type="spellEnd"/>
      <w:r>
        <w:rPr>
          <w:rFonts w:ascii="Cambria" w:eastAsia="Cambria" w:hAnsi="Cambria" w:cs="Cambria"/>
          <w:color w:val="222222"/>
          <w:highlight w:val="white"/>
        </w:rPr>
        <w:t xml:space="preserve">. 2013. </w:t>
      </w:r>
      <w:r>
        <w:rPr>
          <w:rFonts w:ascii="Cambria" w:eastAsia="Cambria" w:hAnsi="Cambria" w:cs="Cambria"/>
          <w:i/>
          <w:color w:val="222222"/>
          <w:highlight w:val="white"/>
        </w:rPr>
        <w:t>Religions of Mesoamerica: Second Edition</w:t>
      </w:r>
      <w:r>
        <w:rPr>
          <w:rFonts w:ascii="Cambria" w:eastAsia="Cambria" w:hAnsi="Cambria" w:cs="Cambria"/>
          <w:color w:val="222222"/>
          <w:highlight w:val="white"/>
        </w:rPr>
        <w:t>. Waveland Press.</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Chesnut</w:t>
      </w:r>
      <w:proofErr w:type="spellEnd"/>
      <w:r>
        <w:rPr>
          <w:rFonts w:ascii="Cambria" w:eastAsia="Cambria" w:hAnsi="Cambria" w:cs="Cambria"/>
          <w:color w:val="222222"/>
          <w:highlight w:val="white"/>
        </w:rPr>
        <w:t xml:space="preserve">, R. Andrew. 1997. </w:t>
      </w:r>
      <w:r>
        <w:rPr>
          <w:rFonts w:ascii="Cambria" w:eastAsia="Cambria" w:hAnsi="Cambria" w:cs="Cambria"/>
          <w:i/>
          <w:color w:val="222222"/>
          <w:highlight w:val="white"/>
        </w:rPr>
        <w:t>B</w:t>
      </w:r>
      <w:r>
        <w:rPr>
          <w:rFonts w:ascii="Cambria" w:eastAsia="Cambria" w:hAnsi="Cambria" w:cs="Cambria"/>
          <w:i/>
          <w:color w:val="222222"/>
          <w:highlight w:val="white"/>
        </w:rPr>
        <w:t>orn Again in Brazil: The Pentecostal Boom and the Pathogens of Poverty</w:t>
      </w:r>
      <w:r>
        <w:rPr>
          <w:rFonts w:ascii="Cambria" w:eastAsia="Cambria" w:hAnsi="Cambria" w:cs="Cambria"/>
          <w:color w:val="222222"/>
          <w:highlight w:val="white"/>
        </w:rPr>
        <w:t>. Rutgers University Press.</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Chesnut</w:t>
      </w:r>
      <w:proofErr w:type="spellEnd"/>
      <w:r>
        <w:rPr>
          <w:rFonts w:ascii="Cambria" w:eastAsia="Cambria" w:hAnsi="Cambria" w:cs="Cambria"/>
          <w:color w:val="222222"/>
          <w:highlight w:val="white"/>
        </w:rPr>
        <w:t xml:space="preserve">, R. Andrew. 2010. “Conservative Christian Competitors: Pentecostals and Charismatic Catholics in Latin America’s New Religious Economy.” </w:t>
      </w:r>
      <w:r>
        <w:rPr>
          <w:rFonts w:ascii="Cambria" w:eastAsia="Cambria" w:hAnsi="Cambria" w:cs="Cambria"/>
          <w:i/>
          <w:color w:val="222222"/>
          <w:highlight w:val="white"/>
        </w:rPr>
        <w:t>SAIS Review o</w:t>
      </w:r>
      <w:r>
        <w:rPr>
          <w:rFonts w:ascii="Cambria" w:eastAsia="Cambria" w:hAnsi="Cambria" w:cs="Cambria"/>
          <w:i/>
          <w:color w:val="222222"/>
          <w:highlight w:val="white"/>
        </w:rPr>
        <w:t>f International Affairs</w:t>
      </w:r>
      <w:r>
        <w:rPr>
          <w:rFonts w:ascii="Cambria" w:eastAsia="Cambria" w:hAnsi="Cambria" w:cs="Cambria"/>
          <w:color w:val="222222"/>
          <w:highlight w:val="white"/>
        </w:rPr>
        <w:t xml:space="preserve"> 30 (1): 91–103.</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Espinosa, Gaston.  2017.  “Let the Spirit Fly.  Marilynn </w:t>
      </w:r>
      <w:proofErr w:type="spellStart"/>
      <w:r>
        <w:rPr>
          <w:rFonts w:ascii="Cambria" w:eastAsia="Cambria" w:hAnsi="Cambria" w:cs="Cambria"/>
          <w:color w:val="222222"/>
          <w:highlight w:val="white"/>
        </w:rPr>
        <w:t>Kramar</w:t>
      </w:r>
      <w:proofErr w:type="spellEnd"/>
      <w:r>
        <w:rPr>
          <w:rFonts w:ascii="Cambria" w:eastAsia="Cambria" w:hAnsi="Cambria" w:cs="Cambria"/>
          <w:color w:val="222222"/>
          <w:highlight w:val="white"/>
        </w:rPr>
        <w:t xml:space="preserve"> and the History of the Latino/a Catholic Charismatic Movement in the U.S.-Mexico Borderlands.”  California Dreaming: Society and Culture in the Golden S</w:t>
      </w:r>
      <w:r>
        <w:rPr>
          <w:rFonts w:ascii="Cambria" w:eastAsia="Cambria" w:hAnsi="Cambria" w:cs="Cambria"/>
          <w:color w:val="222222"/>
          <w:highlight w:val="white"/>
        </w:rPr>
        <w:t xml:space="preserve">tate, ed. Ronald A. Wells </w:t>
      </w:r>
      <w:proofErr w:type="spellStart"/>
      <w:r>
        <w:rPr>
          <w:rFonts w:ascii="Cambria" w:eastAsia="Cambria" w:hAnsi="Cambria" w:cs="Cambria"/>
          <w:color w:val="222222"/>
          <w:highlight w:val="white"/>
        </w:rPr>
        <w:t>Wipf</w:t>
      </w:r>
      <w:proofErr w:type="spellEnd"/>
      <w:r>
        <w:rPr>
          <w:rFonts w:ascii="Cambria" w:eastAsia="Cambria" w:hAnsi="Cambria" w:cs="Cambria"/>
          <w:color w:val="222222"/>
          <w:highlight w:val="white"/>
        </w:rPr>
        <w:t xml:space="preserve"> and Stock Publishers </w:t>
      </w:r>
    </w:p>
    <w:p w:rsidR="003050DE" w:rsidRDefault="006C4AC9">
      <w:pPr>
        <w:spacing w:line="324" w:lineRule="auto"/>
        <w:ind w:left="540" w:hanging="540"/>
        <w:rPr>
          <w:rFonts w:ascii="Cambria" w:eastAsia="Cambria" w:hAnsi="Cambria" w:cs="Cambria"/>
          <w:color w:val="222222"/>
          <w:sz w:val="20"/>
          <w:szCs w:val="20"/>
          <w:highlight w:val="white"/>
        </w:rPr>
      </w:pPr>
      <w:proofErr w:type="spellStart"/>
      <w:r>
        <w:rPr>
          <w:rFonts w:ascii="Cambria" w:eastAsia="Cambria" w:hAnsi="Cambria" w:cs="Cambria"/>
          <w:color w:val="222222"/>
          <w:highlight w:val="white"/>
        </w:rPr>
        <w:t>Fortuny</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Loret</w:t>
      </w:r>
      <w:proofErr w:type="spellEnd"/>
      <w:r>
        <w:rPr>
          <w:rFonts w:ascii="Cambria" w:eastAsia="Cambria" w:hAnsi="Cambria" w:cs="Cambria"/>
          <w:color w:val="222222"/>
          <w:highlight w:val="white"/>
        </w:rPr>
        <w:t xml:space="preserve"> de </w:t>
      </w:r>
      <w:proofErr w:type="spellStart"/>
      <w:r>
        <w:rPr>
          <w:rFonts w:ascii="Cambria" w:eastAsia="Cambria" w:hAnsi="Cambria" w:cs="Cambria"/>
          <w:color w:val="222222"/>
          <w:highlight w:val="white"/>
        </w:rPr>
        <w:t>Mola</w:t>
      </w:r>
      <w:proofErr w:type="spellEnd"/>
      <w:r>
        <w:rPr>
          <w:rFonts w:ascii="Cambria" w:eastAsia="Cambria" w:hAnsi="Cambria" w:cs="Cambria"/>
          <w:color w:val="222222"/>
          <w:highlight w:val="white"/>
        </w:rPr>
        <w:t xml:space="preserve">, Patricia. 1995. “Origins, Development and Perspectives of La Luz Del </w:t>
      </w:r>
      <w:proofErr w:type="spellStart"/>
      <w:r>
        <w:rPr>
          <w:rFonts w:ascii="Cambria" w:eastAsia="Cambria" w:hAnsi="Cambria" w:cs="Cambria"/>
          <w:color w:val="222222"/>
          <w:highlight w:val="white"/>
        </w:rPr>
        <w:t>Mundo</w:t>
      </w:r>
      <w:proofErr w:type="spellEnd"/>
      <w:r>
        <w:rPr>
          <w:rFonts w:ascii="Cambria" w:eastAsia="Cambria" w:hAnsi="Cambria" w:cs="Cambria"/>
          <w:color w:val="222222"/>
          <w:highlight w:val="white"/>
        </w:rPr>
        <w:t xml:space="preserve"> Church.” </w:t>
      </w:r>
      <w:r>
        <w:rPr>
          <w:rFonts w:ascii="Cambria" w:eastAsia="Cambria" w:hAnsi="Cambria" w:cs="Cambria"/>
          <w:i/>
          <w:color w:val="222222"/>
          <w:highlight w:val="white"/>
        </w:rPr>
        <w:t>Religion</w:t>
      </w:r>
      <w:r>
        <w:rPr>
          <w:rFonts w:ascii="Cambria" w:eastAsia="Cambria" w:hAnsi="Cambria" w:cs="Cambria"/>
          <w:color w:val="222222"/>
          <w:highlight w:val="white"/>
        </w:rPr>
        <w:t xml:space="preserve"> 25 (</w:t>
      </w:r>
      <w:r>
        <w:rPr>
          <w:rFonts w:ascii="Cambria" w:eastAsia="Cambria" w:hAnsi="Cambria" w:cs="Cambria"/>
          <w:color w:val="222222"/>
          <w:sz w:val="20"/>
          <w:szCs w:val="20"/>
          <w:highlight w:val="white"/>
        </w:rPr>
        <w:t>2): 147–62.</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Freston</w:t>
      </w:r>
      <w:proofErr w:type="spellEnd"/>
      <w:r>
        <w:rPr>
          <w:rFonts w:ascii="Cambria" w:eastAsia="Cambria" w:hAnsi="Cambria" w:cs="Cambria"/>
          <w:color w:val="222222"/>
          <w:highlight w:val="white"/>
        </w:rPr>
        <w:t xml:space="preserve">, Paul. 2013. </w:t>
      </w:r>
      <w:r>
        <w:rPr>
          <w:rFonts w:ascii="Cambria" w:eastAsia="Cambria" w:hAnsi="Cambria" w:cs="Cambria"/>
          <w:i/>
          <w:color w:val="222222"/>
          <w:highlight w:val="white"/>
        </w:rPr>
        <w:t>Pentecostals and Politics in Latin America: Compro</w:t>
      </w:r>
      <w:r>
        <w:rPr>
          <w:rFonts w:ascii="Cambria" w:eastAsia="Cambria" w:hAnsi="Cambria" w:cs="Cambria"/>
          <w:i/>
          <w:color w:val="222222"/>
          <w:highlight w:val="white"/>
        </w:rPr>
        <w:t>mise or Prophetic Witness?</w:t>
      </w:r>
      <w:r>
        <w:rPr>
          <w:rFonts w:ascii="Cambria" w:eastAsia="Cambria" w:hAnsi="Cambria" w:cs="Cambria"/>
          <w:color w:val="222222"/>
          <w:highlight w:val="white"/>
        </w:rPr>
        <w:t xml:space="preserve"> Oxford University Press. </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Gooren</w:t>
      </w:r>
      <w:proofErr w:type="spellEnd"/>
      <w:r>
        <w:rPr>
          <w:rFonts w:ascii="Cambria" w:eastAsia="Cambria" w:hAnsi="Cambria" w:cs="Cambria"/>
          <w:color w:val="222222"/>
          <w:highlight w:val="white"/>
        </w:rPr>
        <w:t xml:space="preserve">, Henri. 2007. “Reassessing Conventional Approaches to Conversion: Toward a New Synthesis.” </w:t>
      </w:r>
      <w:r>
        <w:rPr>
          <w:rFonts w:ascii="Cambria" w:eastAsia="Cambria" w:hAnsi="Cambria" w:cs="Cambria"/>
          <w:i/>
          <w:color w:val="222222"/>
          <w:highlight w:val="white"/>
        </w:rPr>
        <w:t>Journal for the Scientific Study of Religion</w:t>
      </w:r>
      <w:r>
        <w:rPr>
          <w:rFonts w:ascii="Cambria" w:eastAsia="Cambria" w:hAnsi="Cambria" w:cs="Cambria"/>
          <w:color w:val="222222"/>
          <w:highlight w:val="white"/>
        </w:rPr>
        <w:t xml:space="preserve"> 46 (3): 337–53. </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Gooren</w:t>
      </w:r>
      <w:proofErr w:type="spellEnd"/>
      <w:r>
        <w:rPr>
          <w:rFonts w:ascii="Cambria" w:eastAsia="Cambria" w:hAnsi="Cambria" w:cs="Cambria"/>
          <w:color w:val="222222"/>
          <w:highlight w:val="white"/>
        </w:rPr>
        <w:t xml:space="preserve">, Henri. 2013. “Comparing Mormon and Adventist Growth Patterns in Latin America: The Chilean Case.” </w:t>
      </w:r>
      <w:r>
        <w:rPr>
          <w:rFonts w:ascii="Cambria" w:eastAsia="Cambria" w:hAnsi="Cambria" w:cs="Cambria"/>
          <w:i/>
          <w:color w:val="222222"/>
          <w:highlight w:val="white"/>
        </w:rPr>
        <w:t>Dialogue: A Journal of Mormon Thought</w:t>
      </w:r>
      <w:r>
        <w:rPr>
          <w:rFonts w:ascii="Cambria" w:eastAsia="Cambria" w:hAnsi="Cambria" w:cs="Cambria"/>
          <w:color w:val="222222"/>
          <w:highlight w:val="white"/>
        </w:rPr>
        <w:t xml:space="preserve"> 46 (3): 45–77.</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Jesús</w:t>
      </w:r>
      <w:proofErr w:type="spellEnd"/>
      <w:r>
        <w:rPr>
          <w:rFonts w:ascii="Cambria" w:eastAsia="Cambria" w:hAnsi="Cambria" w:cs="Cambria"/>
          <w:color w:val="222222"/>
          <w:highlight w:val="white"/>
        </w:rPr>
        <w:t xml:space="preserve">, Aisha </w:t>
      </w:r>
      <w:proofErr w:type="spellStart"/>
      <w:r>
        <w:rPr>
          <w:rFonts w:ascii="Cambria" w:eastAsia="Cambria" w:hAnsi="Cambria" w:cs="Cambria"/>
          <w:color w:val="222222"/>
          <w:highlight w:val="white"/>
        </w:rPr>
        <w:t>Beliso</w:t>
      </w:r>
      <w:proofErr w:type="spellEnd"/>
      <w:r>
        <w:rPr>
          <w:rFonts w:ascii="Cambria" w:eastAsia="Cambria" w:hAnsi="Cambria" w:cs="Cambria"/>
          <w:color w:val="222222"/>
          <w:highlight w:val="white"/>
        </w:rPr>
        <w:t>-De. 2014. “</w:t>
      </w:r>
      <w:proofErr w:type="spellStart"/>
      <w:r>
        <w:rPr>
          <w:rFonts w:ascii="Cambria" w:eastAsia="Cambria" w:hAnsi="Cambria" w:cs="Cambria"/>
          <w:color w:val="222222"/>
          <w:highlight w:val="white"/>
        </w:rPr>
        <w:t>Santería</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Copresence</w:t>
      </w:r>
      <w:proofErr w:type="spellEnd"/>
      <w:r>
        <w:rPr>
          <w:rFonts w:ascii="Cambria" w:eastAsia="Cambria" w:hAnsi="Cambria" w:cs="Cambria"/>
          <w:color w:val="222222"/>
          <w:highlight w:val="white"/>
        </w:rPr>
        <w:t xml:space="preserve"> and the Making of African Diaspora Bodies.” </w:t>
      </w:r>
      <w:r>
        <w:rPr>
          <w:rFonts w:ascii="Cambria" w:eastAsia="Cambria" w:hAnsi="Cambria" w:cs="Cambria"/>
          <w:i/>
          <w:color w:val="222222"/>
          <w:highlight w:val="white"/>
        </w:rPr>
        <w:t>Cu</w:t>
      </w:r>
      <w:r>
        <w:rPr>
          <w:rFonts w:ascii="Cambria" w:eastAsia="Cambria" w:hAnsi="Cambria" w:cs="Cambria"/>
          <w:i/>
          <w:color w:val="222222"/>
          <w:highlight w:val="white"/>
        </w:rPr>
        <w:t>ltural Anthropology</w:t>
      </w:r>
      <w:r>
        <w:rPr>
          <w:rFonts w:ascii="Cambria" w:eastAsia="Cambria" w:hAnsi="Cambria" w:cs="Cambria"/>
          <w:color w:val="222222"/>
          <w:highlight w:val="white"/>
        </w:rPr>
        <w:t xml:space="preserve"> 29 (3): 503–26.</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Keogh, Stacy, and Richard L Wood. 2013. “The Rebirth of Catholic Collective Action in Central America: A New Model of Church-Based Political Participation.” </w:t>
      </w:r>
      <w:r>
        <w:rPr>
          <w:rFonts w:ascii="Cambria" w:eastAsia="Cambria" w:hAnsi="Cambria" w:cs="Cambria"/>
          <w:i/>
          <w:color w:val="222222"/>
          <w:highlight w:val="white"/>
        </w:rPr>
        <w:t>Social Compass</w:t>
      </w:r>
      <w:r>
        <w:rPr>
          <w:rFonts w:ascii="Cambria" w:eastAsia="Cambria" w:hAnsi="Cambria" w:cs="Cambria"/>
          <w:color w:val="222222"/>
          <w:highlight w:val="white"/>
        </w:rPr>
        <w:t xml:space="preserve"> 60 (2): 273–91.</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Lesser, Jeffrey. 2016. “Jews and</w:t>
      </w:r>
      <w:r>
        <w:rPr>
          <w:rFonts w:ascii="Cambria" w:eastAsia="Cambria" w:hAnsi="Cambria" w:cs="Cambria"/>
          <w:color w:val="222222"/>
          <w:highlight w:val="white"/>
        </w:rPr>
        <w:t xml:space="preserve"> Judaism in Latin America.” In </w:t>
      </w:r>
      <w:r>
        <w:rPr>
          <w:rFonts w:ascii="Cambria" w:eastAsia="Cambria" w:hAnsi="Cambria" w:cs="Cambria"/>
          <w:i/>
          <w:color w:val="222222"/>
          <w:highlight w:val="white"/>
        </w:rPr>
        <w:t>The Cambridge History of Religions in Latin America</w:t>
      </w:r>
      <w:r>
        <w:rPr>
          <w:rFonts w:ascii="Cambria" w:eastAsia="Cambria" w:hAnsi="Cambria" w:cs="Cambria"/>
          <w:color w:val="222222"/>
          <w:highlight w:val="white"/>
        </w:rPr>
        <w:t>, 709–13.</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Levine, Daniel H. 2012. </w:t>
      </w:r>
      <w:r>
        <w:rPr>
          <w:rFonts w:ascii="Cambria" w:eastAsia="Cambria" w:hAnsi="Cambria" w:cs="Cambria"/>
          <w:i/>
          <w:color w:val="222222"/>
          <w:highlight w:val="white"/>
        </w:rPr>
        <w:t>Politics, Religion, and Society in Latin America</w:t>
      </w:r>
      <w:r>
        <w:rPr>
          <w:rFonts w:ascii="Cambria" w:eastAsia="Cambria" w:hAnsi="Cambria" w:cs="Cambria"/>
          <w:color w:val="222222"/>
          <w:highlight w:val="white"/>
        </w:rPr>
        <w:t xml:space="preserve">. Lynne </w:t>
      </w:r>
      <w:proofErr w:type="spellStart"/>
      <w:r>
        <w:rPr>
          <w:rFonts w:ascii="Cambria" w:eastAsia="Cambria" w:hAnsi="Cambria" w:cs="Cambria"/>
          <w:color w:val="222222"/>
          <w:highlight w:val="white"/>
        </w:rPr>
        <w:t>Rienner</w:t>
      </w:r>
      <w:proofErr w:type="spellEnd"/>
      <w:r>
        <w:rPr>
          <w:rFonts w:ascii="Cambria" w:eastAsia="Cambria" w:hAnsi="Cambria" w:cs="Cambria"/>
          <w:color w:val="222222"/>
          <w:highlight w:val="white"/>
        </w:rPr>
        <w:t xml:space="preserve"> Publishers.</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Logroño</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Narbona</w:t>
      </w:r>
      <w:proofErr w:type="spellEnd"/>
      <w:r>
        <w:rPr>
          <w:rFonts w:ascii="Cambria" w:eastAsia="Cambria" w:hAnsi="Cambria" w:cs="Cambria"/>
          <w:color w:val="222222"/>
          <w:highlight w:val="white"/>
        </w:rPr>
        <w:t xml:space="preserve">, Maria </w:t>
      </w:r>
      <w:proofErr w:type="gramStart"/>
      <w:r>
        <w:rPr>
          <w:rFonts w:ascii="Cambria" w:eastAsia="Cambria" w:hAnsi="Cambria" w:cs="Cambria"/>
          <w:color w:val="222222"/>
          <w:highlight w:val="white"/>
        </w:rPr>
        <w:t>del</w:t>
      </w:r>
      <w:proofErr w:type="gramEnd"/>
      <w:r>
        <w:rPr>
          <w:rFonts w:ascii="Cambria" w:eastAsia="Cambria" w:hAnsi="Cambria" w:cs="Cambria"/>
          <w:color w:val="222222"/>
          <w:highlight w:val="white"/>
        </w:rPr>
        <w:t xml:space="preserve"> Mar, Paulo G. Pinto, and John </w:t>
      </w:r>
      <w:proofErr w:type="spellStart"/>
      <w:r>
        <w:rPr>
          <w:rFonts w:ascii="Cambria" w:eastAsia="Cambria" w:hAnsi="Cambria" w:cs="Cambria"/>
          <w:color w:val="222222"/>
          <w:highlight w:val="white"/>
        </w:rPr>
        <w:t>Tofik</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K</w:t>
      </w:r>
      <w:r>
        <w:rPr>
          <w:rFonts w:ascii="Cambria" w:eastAsia="Cambria" w:hAnsi="Cambria" w:cs="Cambria"/>
          <w:color w:val="222222"/>
          <w:highlight w:val="white"/>
        </w:rPr>
        <w:t>aram</w:t>
      </w:r>
      <w:proofErr w:type="spellEnd"/>
      <w:r>
        <w:rPr>
          <w:rFonts w:ascii="Cambria" w:eastAsia="Cambria" w:hAnsi="Cambria" w:cs="Cambria"/>
          <w:color w:val="222222"/>
          <w:highlight w:val="white"/>
        </w:rPr>
        <w:t xml:space="preserve">. 2015. </w:t>
      </w:r>
      <w:r>
        <w:rPr>
          <w:rFonts w:ascii="Cambria" w:eastAsia="Cambria" w:hAnsi="Cambria" w:cs="Cambria"/>
          <w:i/>
          <w:color w:val="222222"/>
          <w:highlight w:val="white"/>
        </w:rPr>
        <w:t xml:space="preserve">Crescent over </w:t>
      </w:r>
      <w:proofErr w:type="gramStart"/>
      <w:r>
        <w:rPr>
          <w:rFonts w:ascii="Cambria" w:eastAsia="Cambria" w:hAnsi="Cambria" w:cs="Cambria"/>
          <w:i/>
          <w:color w:val="222222"/>
          <w:highlight w:val="white"/>
        </w:rPr>
        <w:t>Another</w:t>
      </w:r>
      <w:proofErr w:type="gramEnd"/>
      <w:r>
        <w:rPr>
          <w:rFonts w:ascii="Cambria" w:eastAsia="Cambria" w:hAnsi="Cambria" w:cs="Cambria"/>
          <w:i/>
          <w:color w:val="222222"/>
          <w:highlight w:val="white"/>
        </w:rPr>
        <w:t xml:space="preserve"> Horizon: Islam in Latin America, the Caribbean, and Latino USA</w:t>
      </w:r>
      <w:r>
        <w:rPr>
          <w:rFonts w:ascii="Cambria" w:eastAsia="Cambria" w:hAnsi="Cambria" w:cs="Cambria"/>
          <w:color w:val="222222"/>
          <w:highlight w:val="white"/>
        </w:rPr>
        <w:t>. Austin, UNITED STATES: University of Texas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Lynch, John. 2012.  </w:t>
      </w:r>
      <w:r>
        <w:rPr>
          <w:rFonts w:ascii="Cambria" w:eastAsia="Cambria" w:hAnsi="Cambria" w:cs="Cambria"/>
          <w:i/>
          <w:color w:val="222222"/>
          <w:highlight w:val="white"/>
        </w:rPr>
        <w:t>New worlds: A religious history of Latin America</w:t>
      </w:r>
      <w:r>
        <w:rPr>
          <w:rFonts w:ascii="Cambria" w:eastAsia="Cambria" w:hAnsi="Cambria" w:cs="Cambria"/>
          <w:color w:val="222222"/>
          <w:highlight w:val="white"/>
        </w:rPr>
        <w:t>. New Haven, CT:  Yale University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McKenzie, </w:t>
      </w:r>
      <w:proofErr w:type="spellStart"/>
      <w:r>
        <w:rPr>
          <w:rFonts w:ascii="Cambria" w:eastAsia="Cambria" w:hAnsi="Cambria" w:cs="Cambria"/>
          <w:color w:val="222222"/>
          <w:highlight w:val="white"/>
        </w:rPr>
        <w:t>Germán</w:t>
      </w:r>
      <w:proofErr w:type="spellEnd"/>
      <w:r>
        <w:rPr>
          <w:rFonts w:ascii="Cambria" w:eastAsia="Cambria" w:hAnsi="Cambria" w:cs="Cambria"/>
          <w:color w:val="222222"/>
          <w:highlight w:val="white"/>
        </w:rPr>
        <w:t xml:space="preserve">. 2016. “Exploring Soto Zen in Peru.” </w:t>
      </w:r>
      <w:r>
        <w:rPr>
          <w:rFonts w:ascii="Cambria" w:eastAsia="Cambria" w:hAnsi="Cambria" w:cs="Cambria"/>
          <w:i/>
          <w:color w:val="222222"/>
          <w:highlight w:val="white"/>
        </w:rPr>
        <w:t xml:space="preserve">REVER - </w:t>
      </w:r>
      <w:proofErr w:type="spellStart"/>
      <w:r>
        <w:rPr>
          <w:rFonts w:ascii="Cambria" w:eastAsia="Cambria" w:hAnsi="Cambria" w:cs="Cambria"/>
          <w:i/>
          <w:color w:val="222222"/>
          <w:highlight w:val="white"/>
        </w:rPr>
        <w:t>Revista</w:t>
      </w:r>
      <w:proofErr w:type="spellEnd"/>
      <w:r>
        <w:rPr>
          <w:rFonts w:ascii="Cambria" w:eastAsia="Cambria" w:hAnsi="Cambria" w:cs="Cambria"/>
          <w:i/>
          <w:color w:val="222222"/>
          <w:highlight w:val="white"/>
        </w:rPr>
        <w:t xml:space="preserve"> de </w:t>
      </w:r>
      <w:proofErr w:type="spellStart"/>
      <w:r>
        <w:rPr>
          <w:rFonts w:ascii="Cambria" w:eastAsia="Cambria" w:hAnsi="Cambria" w:cs="Cambria"/>
          <w:i/>
          <w:color w:val="222222"/>
          <w:highlight w:val="white"/>
        </w:rPr>
        <w:t>Estudos</w:t>
      </w:r>
      <w:proofErr w:type="spellEnd"/>
      <w:r>
        <w:rPr>
          <w:rFonts w:ascii="Cambria" w:eastAsia="Cambria" w:hAnsi="Cambria" w:cs="Cambria"/>
          <w:i/>
          <w:color w:val="222222"/>
          <w:highlight w:val="white"/>
        </w:rPr>
        <w:t xml:space="preserve"> Da </w:t>
      </w:r>
      <w:proofErr w:type="spellStart"/>
      <w:r>
        <w:rPr>
          <w:rFonts w:ascii="Cambria" w:eastAsia="Cambria" w:hAnsi="Cambria" w:cs="Cambria"/>
          <w:i/>
          <w:color w:val="222222"/>
          <w:highlight w:val="white"/>
        </w:rPr>
        <w:t>Religião</w:t>
      </w:r>
      <w:proofErr w:type="spellEnd"/>
      <w:r>
        <w:rPr>
          <w:rFonts w:ascii="Cambria" w:eastAsia="Cambria" w:hAnsi="Cambria" w:cs="Cambria"/>
          <w:color w:val="222222"/>
          <w:highlight w:val="white"/>
        </w:rPr>
        <w:t xml:space="preserve"> 16 (3): 174–96.</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lastRenderedPageBreak/>
        <w:t xml:space="preserve">Meyer, Birgit. 1998. “‘Make a Complete Break with the Past.’ Memory and Post-Colonial Modernity in Ghanaian </w:t>
      </w:r>
      <w:proofErr w:type="spellStart"/>
      <w:r>
        <w:rPr>
          <w:rFonts w:ascii="Cambria" w:eastAsia="Cambria" w:hAnsi="Cambria" w:cs="Cambria"/>
          <w:color w:val="222222"/>
          <w:highlight w:val="white"/>
        </w:rPr>
        <w:t>Pentecostalist</w:t>
      </w:r>
      <w:proofErr w:type="spellEnd"/>
      <w:r>
        <w:rPr>
          <w:rFonts w:ascii="Cambria" w:eastAsia="Cambria" w:hAnsi="Cambria" w:cs="Cambria"/>
          <w:color w:val="222222"/>
          <w:highlight w:val="white"/>
        </w:rPr>
        <w:t xml:space="preserve"> Discourse.” </w:t>
      </w:r>
      <w:r>
        <w:rPr>
          <w:rFonts w:ascii="Cambria" w:eastAsia="Cambria" w:hAnsi="Cambria" w:cs="Cambria"/>
          <w:i/>
          <w:color w:val="222222"/>
          <w:highlight w:val="white"/>
        </w:rPr>
        <w:t xml:space="preserve">Journal of </w:t>
      </w:r>
      <w:r>
        <w:rPr>
          <w:rFonts w:ascii="Cambria" w:eastAsia="Cambria" w:hAnsi="Cambria" w:cs="Cambria"/>
          <w:i/>
          <w:color w:val="222222"/>
          <w:highlight w:val="white"/>
        </w:rPr>
        <w:t>Religion in Africa</w:t>
      </w:r>
      <w:r>
        <w:rPr>
          <w:rFonts w:ascii="Cambria" w:eastAsia="Cambria" w:hAnsi="Cambria" w:cs="Cambria"/>
          <w:color w:val="222222"/>
          <w:highlight w:val="white"/>
        </w:rPr>
        <w:t xml:space="preserve"> 28 (3): 316–49.</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Míguez</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Néstor</w:t>
      </w:r>
      <w:proofErr w:type="spellEnd"/>
      <w:r>
        <w:rPr>
          <w:rFonts w:ascii="Cambria" w:eastAsia="Cambria" w:hAnsi="Cambria" w:cs="Cambria"/>
          <w:color w:val="222222"/>
          <w:highlight w:val="white"/>
        </w:rPr>
        <w:t xml:space="preserve"> O. 2016. “THE POLITICAL AMBIGUITY OF LATIN AMERICAN POPULAR RELIGION.” </w:t>
      </w:r>
      <w:r>
        <w:rPr>
          <w:rFonts w:ascii="Cambria" w:eastAsia="Cambria" w:hAnsi="Cambria" w:cs="Cambria"/>
          <w:i/>
          <w:color w:val="222222"/>
          <w:highlight w:val="white"/>
        </w:rPr>
        <w:t>Politics and Religion Journal</w:t>
      </w:r>
      <w:r>
        <w:rPr>
          <w:rFonts w:ascii="Cambria" w:eastAsia="Cambria" w:hAnsi="Cambria" w:cs="Cambria"/>
          <w:color w:val="222222"/>
          <w:highlight w:val="white"/>
        </w:rPr>
        <w:t xml:space="preserve"> 9 (1): 19–33.</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Morello SJ, Gustavo, Catalina Romero, Hugo </w:t>
      </w:r>
      <w:proofErr w:type="spellStart"/>
      <w:r>
        <w:rPr>
          <w:rFonts w:ascii="Cambria" w:eastAsia="Cambria" w:hAnsi="Cambria" w:cs="Cambria"/>
          <w:color w:val="222222"/>
          <w:highlight w:val="white"/>
        </w:rPr>
        <w:t>Rabbia</w:t>
      </w:r>
      <w:proofErr w:type="spellEnd"/>
      <w:r>
        <w:rPr>
          <w:rFonts w:ascii="Cambria" w:eastAsia="Cambria" w:hAnsi="Cambria" w:cs="Cambria"/>
          <w:color w:val="222222"/>
          <w:highlight w:val="white"/>
        </w:rPr>
        <w:t xml:space="preserve">, and </w:t>
      </w:r>
      <w:proofErr w:type="spellStart"/>
      <w:r>
        <w:rPr>
          <w:rFonts w:ascii="Cambria" w:eastAsia="Cambria" w:hAnsi="Cambria" w:cs="Cambria"/>
          <w:color w:val="222222"/>
          <w:highlight w:val="white"/>
        </w:rPr>
        <w:t>Néstor</w:t>
      </w:r>
      <w:proofErr w:type="spellEnd"/>
      <w:r>
        <w:rPr>
          <w:rFonts w:ascii="Cambria" w:eastAsia="Cambria" w:hAnsi="Cambria" w:cs="Cambria"/>
          <w:color w:val="222222"/>
          <w:highlight w:val="white"/>
        </w:rPr>
        <w:t xml:space="preserve"> Da Costa. 2017. “An Enchanted</w:t>
      </w:r>
      <w:r>
        <w:rPr>
          <w:rFonts w:ascii="Cambria" w:eastAsia="Cambria" w:hAnsi="Cambria" w:cs="Cambria"/>
          <w:color w:val="222222"/>
          <w:highlight w:val="white"/>
        </w:rPr>
        <w:t xml:space="preserve"> Modernity: Making Sense of Latin America’s Religious Landscape.” </w:t>
      </w:r>
      <w:r>
        <w:rPr>
          <w:rFonts w:ascii="Cambria" w:eastAsia="Cambria" w:hAnsi="Cambria" w:cs="Cambria"/>
          <w:i/>
          <w:color w:val="222222"/>
          <w:highlight w:val="white"/>
        </w:rPr>
        <w:t>Critical Research on Religion</w:t>
      </w:r>
      <w:r>
        <w:rPr>
          <w:rFonts w:ascii="Cambria" w:eastAsia="Cambria" w:hAnsi="Cambria" w:cs="Cambria"/>
          <w:color w:val="222222"/>
          <w:highlight w:val="white"/>
        </w:rPr>
        <w:t xml:space="preserve"> 5 (3): 308–26.</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Norget</w:t>
      </w:r>
      <w:proofErr w:type="spellEnd"/>
      <w:r>
        <w:rPr>
          <w:rFonts w:ascii="Cambria" w:eastAsia="Cambria" w:hAnsi="Cambria" w:cs="Cambria"/>
          <w:color w:val="222222"/>
          <w:highlight w:val="white"/>
        </w:rPr>
        <w:t xml:space="preserve">, Kristin. 2005. </w:t>
      </w:r>
      <w:r>
        <w:rPr>
          <w:rFonts w:ascii="Cambria" w:eastAsia="Cambria" w:hAnsi="Cambria" w:cs="Cambria"/>
          <w:i/>
          <w:color w:val="222222"/>
          <w:highlight w:val="white"/>
        </w:rPr>
        <w:t>Days of Death, Days of Life: Ritual in the Popular Culture of Oaxaca</w:t>
      </w:r>
      <w:r>
        <w:rPr>
          <w:rFonts w:ascii="Cambria" w:eastAsia="Cambria" w:hAnsi="Cambria" w:cs="Cambria"/>
          <w:color w:val="222222"/>
          <w:highlight w:val="white"/>
        </w:rPr>
        <w:t>. Columbia University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Pew Research Center.  201</w:t>
      </w:r>
      <w:r>
        <w:rPr>
          <w:rFonts w:ascii="Cambria" w:eastAsia="Cambria" w:hAnsi="Cambria" w:cs="Cambria"/>
          <w:color w:val="222222"/>
          <w:highlight w:val="white"/>
        </w:rPr>
        <w:t xml:space="preserve">4. “Religion in Latin America.” </w:t>
      </w:r>
      <w:r>
        <w:rPr>
          <w:rFonts w:ascii="Cambria" w:eastAsia="Cambria" w:hAnsi="Cambria" w:cs="Cambria"/>
          <w:i/>
          <w:color w:val="222222"/>
          <w:highlight w:val="white"/>
        </w:rPr>
        <w:t>Pew Research Center’s Religion &amp; Public Life Project</w:t>
      </w:r>
      <w:r>
        <w:rPr>
          <w:rFonts w:ascii="Cambria" w:eastAsia="Cambria" w:hAnsi="Cambria" w:cs="Cambria"/>
          <w:color w:val="222222"/>
          <w:highlight w:val="white"/>
        </w:rPr>
        <w:t>.</w:t>
      </w:r>
      <w:hyperlink r:id="rId6">
        <w:r>
          <w:rPr>
            <w:rFonts w:ascii="Cambria" w:eastAsia="Cambria" w:hAnsi="Cambria" w:cs="Cambria"/>
            <w:color w:val="222222"/>
            <w:highlight w:val="white"/>
          </w:rPr>
          <w:t xml:space="preserve"> </w:t>
        </w:r>
      </w:hyperlink>
      <w:hyperlink r:id="rId7">
        <w:r>
          <w:rPr>
            <w:rFonts w:ascii="Cambria" w:eastAsia="Cambria" w:hAnsi="Cambria" w:cs="Cambria"/>
            <w:color w:val="1155CC"/>
            <w:highlight w:val="white"/>
            <w:u w:val="single"/>
          </w:rPr>
          <w:t>http://w</w:t>
        </w:r>
        <w:r>
          <w:rPr>
            <w:rFonts w:ascii="Cambria" w:eastAsia="Cambria" w:hAnsi="Cambria" w:cs="Cambria"/>
            <w:color w:val="1155CC"/>
            <w:highlight w:val="white"/>
            <w:u w:val="single"/>
          </w:rPr>
          <w:t>ww.pewforum.org/2014/11/13/religion-in-latin-america/</w:t>
        </w:r>
      </w:hyperlink>
      <w:r>
        <w:rPr>
          <w:rFonts w:ascii="Cambria" w:eastAsia="Cambria" w:hAnsi="Cambria" w:cs="Cambria"/>
          <w:color w:val="222222"/>
          <w:highlight w:val="white"/>
        </w:rPr>
        <w:t>.</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Premawardhana</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Devaka</w:t>
      </w:r>
      <w:proofErr w:type="spellEnd"/>
      <w:r>
        <w:rPr>
          <w:rFonts w:ascii="Cambria" w:eastAsia="Cambria" w:hAnsi="Cambria" w:cs="Cambria"/>
          <w:color w:val="222222"/>
          <w:highlight w:val="white"/>
        </w:rPr>
        <w:t xml:space="preserve">. 2015.  "Conversion and convertibility in northern Mozambique." in Michael Jackson and Albert </w:t>
      </w:r>
      <w:proofErr w:type="spellStart"/>
      <w:r>
        <w:rPr>
          <w:rFonts w:ascii="Cambria" w:eastAsia="Cambria" w:hAnsi="Cambria" w:cs="Cambria"/>
          <w:color w:val="222222"/>
          <w:highlight w:val="white"/>
        </w:rPr>
        <w:t>Piette</w:t>
      </w:r>
      <w:proofErr w:type="spellEnd"/>
      <w:r>
        <w:rPr>
          <w:rFonts w:ascii="Cambria" w:eastAsia="Cambria" w:hAnsi="Cambria" w:cs="Cambria"/>
          <w:color w:val="222222"/>
          <w:highlight w:val="white"/>
        </w:rPr>
        <w:t xml:space="preserve"> </w:t>
      </w:r>
      <w:proofErr w:type="spellStart"/>
      <w:proofErr w:type="gramStart"/>
      <w:r>
        <w:rPr>
          <w:rFonts w:ascii="Cambria" w:eastAsia="Cambria" w:hAnsi="Cambria" w:cs="Cambria"/>
          <w:color w:val="222222"/>
          <w:highlight w:val="white"/>
        </w:rPr>
        <w:t>eds</w:t>
      </w:r>
      <w:proofErr w:type="spellEnd"/>
      <w:proofErr w:type="gramEnd"/>
      <w:r>
        <w:rPr>
          <w:rFonts w:ascii="Cambria" w:eastAsia="Cambria" w:hAnsi="Cambria" w:cs="Cambria"/>
          <w:color w:val="222222"/>
          <w:highlight w:val="white"/>
        </w:rPr>
        <w:t xml:space="preserve">, </w:t>
      </w:r>
      <w:r>
        <w:rPr>
          <w:rFonts w:ascii="Cambria" w:eastAsia="Cambria" w:hAnsi="Cambria" w:cs="Cambria"/>
          <w:i/>
          <w:color w:val="222222"/>
          <w:highlight w:val="white"/>
        </w:rPr>
        <w:t>What is existential anthropology</w:t>
      </w:r>
      <w:r>
        <w:rPr>
          <w:rFonts w:ascii="Cambria" w:eastAsia="Cambria" w:hAnsi="Cambria" w:cs="Cambria"/>
          <w:color w:val="222222"/>
          <w:highlight w:val="white"/>
        </w:rPr>
        <w:t>: 30-57.</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Smith, Christian. 1991. </w:t>
      </w:r>
      <w:r>
        <w:rPr>
          <w:rFonts w:ascii="Cambria" w:eastAsia="Cambria" w:hAnsi="Cambria" w:cs="Cambria"/>
          <w:i/>
          <w:color w:val="222222"/>
          <w:highlight w:val="white"/>
        </w:rPr>
        <w:t>The Emergence of Liberation Theology: Radical Religion and Social Movement Theory</w:t>
      </w:r>
      <w:r>
        <w:rPr>
          <w:rFonts w:ascii="Cambria" w:eastAsia="Cambria" w:hAnsi="Cambria" w:cs="Cambria"/>
          <w:color w:val="222222"/>
          <w:highlight w:val="white"/>
        </w:rPr>
        <w:t>. University of Chicago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Solorzano</w:t>
      </w:r>
      <w:proofErr w:type="spellEnd"/>
      <w:r>
        <w:rPr>
          <w:rFonts w:ascii="Cambria" w:eastAsia="Cambria" w:hAnsi="Cambria" w:cs="Cambria"/>
          <w:color w:val="222222"/>
          <w:highlight w:val="white"/>
        </w:rPr>
        <w:t xml:space="preserve">, Tony, “Last Call Ministries,” in </w:t>
      </w:r>
      <w:r>
        <w:rPr>
          <w:rFonts w:ascii="Cambria" w:eastAsia="Cambria" w:hAnsi="Cambria" w:cs="Cambria"/>
          <w:i/>
          <w:color w:val="222222"/>
          <w:highlight w:val="white"/>
        </w:rPr>
        <w:t xml:space="preserve">Los </w:t>
      </w:r>
      <w:proofErr w:type="spellStart"/>
      <w:r>
        <w:rPr>
          <w:rFonts w:ascii="Cambria" w:eastAsia="Cambria" w:hAnsi="Cambria" w:cs="Cambria"/>
          <w:i/>
          <w:color w:val="222222"/>
          <w:highlight w:val="white"/>
        </w:rPr>
        <w:t>Evangelicos</w:t>
      </w:r>
      <w:proofErr w:type="spellEnd"/>
      <w:r>
        <w:rPr>
          <w:rFonts w:ascii="Cambria" w:eastAsia="Cambria" w:hAnsi="Cambria" w:cs="Cambria"/>
          <w:i/>
          <w:color w:val="222222"/>
          <w:highlight w:val="white"/>
        </w:rPr>
        <w:t>:  Portraits of Latino Protestantism in the United States</w:t>
      </w:r>
      <w:r>
        <w:rPr>
          <w:rFonts w:ascii="Cambria" w:eastAsia="Cambria" w:hAnsi="Cambria" w:cs="Cambria"/>
          <w:color w:val="222222"/>
          <w:highlight w:val="white"/>
        </w:rPr>
        <w:t xml:space="preserve">, eds. Juan F. Martinez and Lindy Scott. (Eugene, OR:  </w:t>
      </w:r>
      <w:proofErr w:type="spellStart"/>
      <w:r>
        <w:rPr>
          <w:rFonts w:ascii="Cambria" w:eastAsia="Cambria" w:hAnsi="Cambria" w:cs="Cambria"/>
          <w:color w:val="222222"/>
          <w:highlight w:val="white"/>
        </w:rPr>
        <w:t>Wipf</w:t>
      </w:r>
      <w:proofErr w:type="spellEnd"/>
      <w:r>
        <w:rPr>
          <w:rFonts w:ascii="Cambria" w:eastAsia="Cambria" w:hAnsi="Cambria" w:cs="Cambria"/>
          <w:color w:val="222222"/>
          <w:highlight w:val="white"/>
        </w:rPr>
        <w:t xml:space="preserve"> and Stock, 2009), 94-104.</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Somma</w:t>
      </w:r>
      <w:proofErr w:type="spellEnd"/>
      <w:r>
        <w:rPr>
          <w:rFonts w:ascii="Cambria" w:eastAsia="Cambria" w:hAnsi="Cambria" w:cs="Cambria"/>
          <w:color w:val="222222"/>
          <w:highlight w:val="white"/>
        </w:rPr>
        <w:t xml:space="preserve">, </w:t>
      </w:r>
      <w:proofErr w:type="spellStart"/>
      <w:r>
        <w:rPr>
          <w:rFonts w:ascii="Cambria" w:eastAsia="Cambria" w:hAnsi="Cambria" w:cs="Cambria"/>
          <w:color w:val="222222"/>
          <w:highlight w:val="white"/>
        </w:rPr>
        <w:t>Nicolás</w:t>
      </w:r>
      <w:proofErr w:type="spellEnd"/>
      <w:r>
        <w:rPr>
          <w:rFonts w:ascii="Cambria" w:eastAsia="Cambria" w:hAnsi="Cambria" w:cs="Cambria"/>
          <w:color w:val="222222"/>
          <w:highlight w:val="white"/>
        </w:rPr>
        <w:t xml:space="preserve"> M., </w:t>
      </w:r>
      <w:proofErr w:type="spellStart"/>
      <w:r>
        <w:rPr>
          <w:rFonts w:ascii="Cambria" w:eastAsia="Cambria" w:hAnsi="Cambria" w:cs="Cambria"/>
          <w:color w:val="222222"/>
          <w:highlight w:val="white"/>
        </w:rPr>
        <w:t>Matías</w:t>
      </w:r>
      <w:proofErr w:type="spellEnd"/>
      <w:r>
        <w:rPr>
          <w:rFonts w:ascii="Cambria" w:eastAsia="Cambria" w:hAnsi="Cambria" w:cs="Cambria"/>
          <w:color w:val="222222"/>
          <w:highlight w:val="white"/>
        </w:rPr>
        <w:t xml:space="preserve"> A. </w:t>
      </w:r>
      <w:proofErr w:type="spellStart"/>
      <w:r>
        <w:rPr>
          <w:rFonts w:ascii="Cambria" w:eastAsia="Cambria" w:hAnsi="Cambria" w:cs="Cambria"/>
          <w:color w:val="222222"/>
          <w:highlight w:val="white"/>
        </w:rPr>
        <w:t>Bargsted</w:t>
      </w:r>
      <w:proofErr w:type="spellEnd"/>
      <w:r>
        <w:rPr>
          <w:rFonts w:ascii="Cambria" w:eastAsia="Cambria" w:hAnsi="Cambria" w:cs="Cambria"/>
          <w:color w:val="222222"/>
          <w:highlight w:val="white"/>
        </w:rPr>
        <w:t xml:space="preserve">, and Eduardo Valenzuela. 2017. “Mapping Religious Change in Latin America.” </w:t>
      </w:r>
      <w:r>
        <w:rPr>
          <w:rFonts w:ascii="Cambria" w:eastAsia="Cambria" w:hAnsi="Cambria" w:cs="Cambria"/>
          <w:i/>
          <w:color w:val="222222"/>
          <w:highlight w:val="white"/>
        </w:rPr>
        <w:t>Latin American Politics and Society</w:t>
      </w:r>
      <w:r>
        <w:rPr>
          <w:rFonts w:ascii="Cambria" w:eastAsia="Cambria" w:hAnsi="Cambria" w:cs="Cambria"/>
          <w:color w:val="222222"/>
          <w:highlight w:val="white"/>
        </w:rPr>
        <w:t xml:space="preserve"> 59 (1): 119–42.</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Star</w:t>
      </w:r>
      <w:r>
        <w:rPr>
          <w:rFonts w:ascii="Cambria" w:eastAsia="Cambria" w:hAnsi="Cambria" w:cs="Cambria"/>
          <w:color w:val="222222"/>
          <w:highlight w:val="white"/>
        </w:rPr>
        <w:t xml:space="preserve">k, Rodney. </w:t>
      </w:r>
      <w:proofErr w:type="spellStart"/>
      <w:r>
        <w:rPr>
          <w:rFonts w:ascii="Cambria" w:eastAsia="Cambria" w:hAnsi="Cambria" w:cs="Cambria"/>
          <w:color w:val="222222"/>
          <w:highlight w:val="white"/>
        </w:rPr>
        <w:t>n.d.</w:t>
      </w:r>
      <w:proofErr w:type="spellEnd"/>
      <w:r>
        <w:rPr>
          <w:rFonts w:ascii="Cambria" w:eastAsia="Cambria" w:hAnsi="Cambria" w:cs="Cambria"/>
          <w:color w:val="222222"/>
          <w:highlight w:val="white"/>
        </w:rPr>
        <w:t xml:space="preserve"> “Conversion to Latin American Protestantism </w:t>
      </w:r>
      <w:proofErr w:type="gramStart"/>
      <w:r>
        <w:rPr>
          <w:rFonts w:ascii="Cambria" w:eastAsia="Cambria" w:hAnsi="Cambria" w:cs="Cambria"/>
          <w:color w:val="222222"/>
          <w:highlight w:val="white"/>
        </w:rPr>
        <w:t>And</w:t>
      </w:r>
      <w:proofErr w:type="gramEnd"/>
      <w:r>
        <w:rPr>
          <w:rFonts w:ascii="Cambria" w:eastAsia="Cambria" w:hAnsi="Cambria" w:cs="Cambria"/>
          <w:color w:val="222222"/>
          <w:highlight w:val="white"/>
        </w:rPr>
        <w:t>,” 17.</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Stoll, David. 1990. </w:t>
      </w:r>
      <w:r>
        <w:rPr>
          <w:rFonts w:ascii="Cambria" w:eastAsia="Cambria" w:hAnsi="Cambria" w:cs="Cambria"/>
          <w:i/>
          <w:color w:val="222222"/>
          <w:highlight w:val="white"/>
        </w:rPr>
        <w:t>Is Latin America Turning Protestant</w:t>
      </w:r>
      <w:proofErr w:type="gramStart"/>
      <w:r>
        <w:rPr>
          <w:rFonts w:ascii="Cambria" w:eastAsia="Cambria" w:hAnsi="Cambria" w:cs="Cambria"/>
          <w:i/>
          <w:color w:val="222222"/>
          <w:highlight w:val="white"/>
        </w:rPr>
        <w:t>?:</w:t>
      </w:r>
      <w:proofErr w:type="gramEnd"/>
      <w:r>
        <w:rPr>
          <w:rFonts w:ascii="Cambria" w:eastAsia="Cambria" w:hAnsi="Cambria" w:cs="Cambria"/>
          <w:i/>
          <w:color w:val="222222"/>
          <w:highlight w:val="white"/>
        </w:rPr>
        <w:t xml:space="preserve"> The Politics of Evangelical Growth</w:t>
      </w:r>
      <w:r>
        <w:rPr>
          <w:rFonts w:ascii="Cambria" w:eastAsia="Cambria" w:hAnsi="Cambria" w:cs="Cambria"/>
          <w:color w:val="222222"/>
          <w:highlight w:val="white"/>
        </w:rPr>
        <w:t>. University of California Press.</w:t>
      </w:r>
    </w:p>
    <w:p w:rsidR="003050DE" w:rsidRDefault="006C4AC9">
      <w:pPr>
        <w:spacing w:line="324" w:lineRule="auto"/>
        <w:ind w:left="540" w:hanging="540"/>
        <w:rPr>
          <w:rFonts w:ascii="Cambria" w:eastAsia="Cambria" w:hAnsi="Cambria" w:cs="Cambria"/>
          <w:color w:val="222222"/>
          <w:highlight w:val="white"/>
        </w:rPr>
      </w:pPr>
      <w:proofErr w:type="spellStart"/>
      <w:r>
        <w:rPr>
          <w:rFonts w:ascii="Cambria" w:eastAsia="Cambria" w:hAnsi="Cambria" w:cs="Cambria"/>
          <w:color w:val="222222"/>
          <w:highlight w:val="white"/>
        </w:rPr>
        <w:t>Tavárez</w:t>
      </w:r>
      <w:proofErr w:type="spellEnd"/>
      <w:r>
        <w:rPr>
          <w:rFonts w:ascii="Cambria" w:eastAsia="Cambria" w:hAnsi="Cambria" w:cs="Cambria"/>
          <w:color w:val="222222"/>
          <w:highlight w:val="white"/>
        </w:rPr>
        <w:t>, David. 2016. “Religion in the Pre-Contact New World</w:t>
      </w:r>
      <w:r>
        <w:rPr>
          <w:rFonts w:ascii="Cambria" w:eastAsia="Cambria" w:hAnsi="Cambria" w:cs="Cambria"/>
          <w:color w:val="222222"/>
          <w:highlight w:val="white"/>
        </w:rPr>
        <w:t>.” The Cambridge History of Religions in Latin America. April 2016.</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Torre, Renée de la, and Eloisa Martín. 2016. “Religious Studies in Latin America.” </w:t>
      </w:r>
      <w:r>
        <w:rPr>
          <w:rFonts w:ascii="Cambria" w:eastAsia="Cambria" w:hAnsi="Cambria" w:cs="Cambria"/>
          <w:i/>
          <w:color w:val="222222"/>
          <w:highlight w:val="white"/>
        </w:rPr>
        <w:t>Annual Review of Sociology</w:t>
      </w:r>
      <w:r>
        <w:rPr>
          <w:rFonts w:ascii="Cambria" w:eastAsia="Cambria" w:hAnsi="Cambria" w:cs="Cambria"/>
          <w:color w:val="222222"/>
          <w:highlight w:val="white"/>
        </w:rPr>
        <w:t xml:space="preserve"> 42 (1): 473–92.</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Trejo, Guillermo. 2009. “Religious Competition and Ethnic Mobi</w:t>
      </w:r>
      <w:r>
        <w:rPr>
          <w:rFonts w:ascii="Cambria" w:eastAsia="Cambria" w:hAnsi="Cambria" w:cs="Cambria"/>
          <w:color w:val="222222"/>
          <w:highlight w:val="white"/>
        </w:rPr>
        <w:t xml:space="preserve">lization in Latin America: Why the Catholic Church Promotes Indigenous Movements in Mexico.” </w:t>
      </w:r>
      <w:r>
        <w:rPr>
          <w:rFonts w:ascii="Cambria" w:eastAsia="Cambria" w:hAnsi="Cambria" w:cs="Cambria"/>
          <w:i/>
          <w:color w:val="222222"/>
          <w:highlight w:val="white"/>
        </w:rPr>
        <w:t>The American Political Science Review</w:t>
      </w:r>
      <w:r>
        <w:rPr>
          <w:rFonts w:ascii="Cambria" w:eastAsia="Cambria" w:hAnsi="Cambria" w:cs="Cambria"/>
          <w:color w:val="222222"/>
          <w:highlight w:val="white"/>
        </w:rPr>
        <w:t xml:space="preserve"> 103 (3): 323–42.</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Vega, Jose Fernandez. 2016. “THE LEGITIMACY OF THE PAPACY.” </w:t>
      </w:r>
      <w:r>
        <w:rPr>
          <w:rFonts w:ascii="Cambria" w:eastAsia="Cambria" w:hAnsi="Cambria" w:cs="Cambria"/>
          <w:i/>
          <w:color w:val="222222"/>
          <w:highlight w:val="white"/>
        </w:rPr>
        <w:t>Politics and Religion Journal</w:t>
      </w:r>
      <w:r>
        <w:rPr>
          <w:rFonts w:ascii="Cambria" w:eastAsia="Cambria" w:hAnsi="Cambria" w:cs="Cambria"/>
          <w:color w:val="222222"/>
          <w:highlight w:val="white"/>
        </w:rPr>
        <w:t xml:space="preserve"> 9 (1): 85–108.</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Wad</w:t>
      </w:r>
      <w:r>
        <w:rPr>
          <w:rFonts w:ascii="Cambria" w:eastAsia="Cambria" w:hAnsi="Cambria" w:cs="Cambria"/>
          <w:color w:val="222222"/>
          <w:highlight w:val="white"/>
        </w:rPr>
        <w:t xml:space="preserve">e, Peter. 2017. </w:t>
      </w:r>
      <w:r>
        <w:rPr>
          <w:rFonts w:ascii="Cambria" w:eastAsia="Cambria" w:hAnsi="Cambria" w:cs="Cambria"/>
          <w:i/>
          <w:color w:val="222222"/>
          <w:highlight w:val="white"/>
        </w:rPr>
        <w:t>Race and Ethnicity in Latin America</w:t>
      </w:r>
      <w:r>
        <w:rPr>
          <w:rFonts w:ascii="Cambria" w:eastAsia="Cambria" w:hAnsi="Cambria" w:cs="Cambria"/>
          <w:color w:val="222222"/>
          <w:highlight w:val="white"/>
        </w:rPr>
        <w:t>. Pluto Press.</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t xml:space="preserve">Wilde, Melissa J., Kristin </w:t>
      </w:r>
      <w:proofErr w:type="spellStart"/>
      <w:r>
        <w:rPr>
          <w:rFonts w:ascii="Cambria" w:eastAsia="Cambria" w:hAnsi="Cambria" w:cs="Cambria"/>
          <w:color w:val="222222"/>
          <w:highlight w:val="white"/>
        </w:rPr>
        <w:t>Geraty</w:t>
      </w:r>
      <w:proofErr w:type="spellEnd"/>
      <w:r>
        <w:rPr>
          <w:rFonts w:ascii="Cambria" w:eastAsia="Cambria" w:hAnsi="Cambria" w:cs="Cambria"/>
          <w:color w:val="222222"/>
          <w:highlight w:val="white"/>
        </w:rPr>
        <w:t>, Shelley L. Nelson, and Emily A. Bowman. 2010. “Religious Economy or Organizational Field</w:t>
      </w:r>
      <w:proofErr w:type="gramStart"/>
      <w:r>
        <w:rPr>
          <w:rFonts w:ascii="Cambria" w:eastAsia="Cambria" w:hAnsi="Cambria" w:cs="Cambria"/>
          <w:color w:val="222222"/>
          <w:highlight w:val="white"/>
        </w:rPr>
        <w:t>?:</w:t>
      </w:r>
      <w:proofErr w:type="gramEnd"/>
      <w:r>
        <w:rPr>
          <w:rFonts w:ascii="Cambria" w:eastAsia="Cambria" w:hAnsi="Cambria" w:cs="Cambria"/>
          <w:color w:val="222222"/>
          <w:highlight w:val="white"/>
        </w:rPr>
        <w:t xml:space="preserve"> Predicting Bishops’ Votes at the Second Vatican Council.” </w:t>
      </w:r>
      <w:r>
        <w:rPr>
          <w:rFonts w:ascii="Cambria" w:eastAsia="Cambria" w:hAnsi="Cambria" w:cs="Cambria"/>
          <w:i/>
          <w:color w:val="222222"/>
          <w:highlight w:val="white"/>
        </w:rPr>
        <w:t>Americ</w:t>
      </w:r>
      <w:r>
        <w:rPr>
          <w:rFonts w:ascii="Cambria" w:eastAsia="Cambria" w:hAnsi="Cambria" w:cs="Cambria"/>
          <w:i/>
          <w:color w:val="222222"/>
          <w:highlight w:val="white"/>
        </w:rPr>
        <w:t>an Sociological Review</w:t>
      </w:r>
      <w:r>
        <w:rPr>
          <w:rFonts w:ascii="Cambria" w:eastAsia="Cambria" w:hAnsi="Cambria" w:cs="Cambria"/>
          <w:color w:val="222222"/>
          <w:highlight w:val="white"/>
        </w:rPr>
        <w:t xml:space="preserve"> 75 (4): 586–606.</w:t>
      </w:r>
    </w:p>
    <w:p w:rsidR="003050DE" w:rsidRDefault="006C4AC9">
      <w:pPr>
        <w:spacing w:line="324" w:lineRule="auto"/>
        <w:ind w:left="540" w:hanging="540"/>
        <w:rPr>
          <w:rFonts w:ascii="Cambria" w:eastAsia="Cambria" w:hAnsi="Cambria" w:cs="Cambria"/>
          <w:color w:val="222222"/>
          <w:highlight w:val="white"/>
        </w:rPr>
      </w:pPr>
      <w:r>
        <w:rPr>
          <w:rFonts w:ascii="Cambria" w:eastAsia="Cambria" w:hAnsi="Cambria" w:cs="Cambria"/>
          <w:color w:val="222222"/>
          <w:highlight w:val="white"/>
        </w:rPr>
        <w:lastRenderedPageBreak/>
        <w:t xml:space="preserve">Woodberry, Robert D. 2013. </w:t>
      </w:r>
      <w:r>
        <w:rPr>
          <w:rFonts w:ascii="Cambria" w:eastAsia="Cambria" w:hAnsi="Cambria" w:cs="Cambria"/>
          <w:i/>
          <w:color w:val="222222"/>
          <w:highlight w:val="white"/>
        </w:rPr>
        <w:t>Pentecostalism and Democracy: Is There a Relationship?</w:t>
      </w:r>
      <w:r>
        <w:rPr>
          <w:rFonts w:ascii="Cambria" w:eastAsia="Cambria" w:hAnsi="Cambria" w:cs="Cambria"/>
          <w:color w:val="222222"/>
          <w:highlight w:val="white"/>
        </w:rPr>
        <w:t xml:space="preserve"> Oxford University Press.</w:t>
      </w:r>
    </w:p>
    <w:p w:rsidR="003050DE" w:rsidRDefault="003050DE">
      <w:pPr>
        <w:spacing w:line="324" w:lineRule="auto"/>
        <w:ind w:left="540" w:hanging="540"/>
        <w:rPr>
          <w:rFonts w:ascii="Cambria" w:eastAsia="Cambria" w:hAnsi="Cambria" w:cs="Cambria"/>
          <w:color w:val="222222"/>
          <w:highlight w:val="white"/>
        </w:rPr>
      </w:pPr>
    </w:p>
    <w:p w:rsidR="003050DE" w:rsidRDefault="006C4AC9">
      <w:pPr>
        <w:spacing w:line="324" w:lineRule="auto"/>
        <w:rPr>
          <w:rFonts w:ascii="Cambria" w:eastAsia="Cambria" w:hAnsi="Cambria" w:cs="Cambria"/>
          <w:b/>
          <w:color w:val="222222"/>
          <w:highlight w:val="white"/>
        </w:rPr>
      </w:pPr>
      <w:r>
        <w:rPr>
          <w:rFonts w:ascii="Cambria" w:eastAsia="Cambria" w:hAnsi="Cambria" w:cs="Cambria"/>
          <w:b/>
          <w:color w:val="222222"/>
          <w:highlight w:val="white"/>
        </w:rPr>
        <w:t>See Appendix B for additional resources</w:t>
      </w:r>
    </w:p>
    <w:p w:rsidR="003050DE" w:rsidRDefault="003050DE">
      <w:pPr>
        <w:spacing w:line="324" w:lineRule="auto"/>
        <w:rPr>
          <w:rFonts w:ascii="Cambria" w:eastAsia="Cambria" w:hAnsi="Cambria" w:cs="Cambria"/>
          <w:b/>
          <w:color w:val="222222"/>
          <w:highlight w:val="white"/>
        </w:rPr>
      </w:pPr>
    </w:p>
    <w:p w:rsidR="003050DE" w:rsidRDefault="006C4AC9">
      <w:pPr>
        <w:spacing w:line="240" w:lineRule="auto"/>
        <w:rPr>
          <w:rFonts w:ascii="Cambria" w:eastAsia="Cambria" w:hAnsi="Cambria" w:cs="Cambria"/>
          <w:b/>
          <w:u w:val="single"/>
        </w:rPr>
      </w:pPr>
      <w:r>
        <w:rPr>
          <w:rFonts w:ascii="Cambria" w:eastAsia="Cambria" w:hAnsi="Cambria" w:cs="Cambria"/>
          <w:b/>
          <w:u w:val="single"/>
        </w:rPr>
        <w:t>GRADES</w:t>
      </w:r>
    </w:p>
    <w:p w:rsidR="003050DE" w:rsidRDefault="003050DE">
      <w:pPr>
        <w:spacing w:line="240" w:lineRule="auto"/>
        <w:rPr>
          <w:rFonts w:ascii="Cambria" w:eastAsia="Cambria" w:hAnsi="Cambria" w:cs="Cambria"/>
          <w:b/>
          <w:u w:val="single"/>
        </w:rPr>
      </w:pPr>
    </w:p>
    <w:p w:rsidR="003050DE" w:rsidRDefault="006C4AC9">
      <w:pPr>
        <w:spacing w:line="240" w:lineRule="auto"/>
        <w:rPr>
          <w:rFonts w:ascii="Cambria" w:eastAsia="Cambria" w:hAnsi="Cambria" w:cs="Cambria"/>
        </w:rPr>
      </w:pPr>
      <w:r>
        <w:rPr>
          <w:rFonts w:ascii="Cambria" w:eastAsia="Cambria" w:hAnsi="Cambria" w:cs="Cambria"/>
        </w:rPr>
        <w:t xml:space="preserve">Your course grade will be determined as follows:  </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Leading class discussion - 10%</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Field Assignments - 20%</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Class participation - 15%</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Weekly Memos - 25%</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Research Paper - 20%</w:t>
      </w:r>
    </w:p>
    <w:p w:rsidR="003050DE" w:rsidRDefault="006C4AC9">
      <w:pPr>
        <w:numPr>
          <w:ilvl w:val="0"/>
          <w:numId w:val="4"/>
        </w:numPr>
        <w:spacing w:line="240" w:lineRule="auto"/>
        <w:contextualSpacing/>
        <w:rPr>
          <w:rFonts w:ascii="Cambria" w:eastAsia="Cambria" w:hAnsi="Cambria" w:cs="Cambria"/>
        </w:rPr>
      </w:pPr>
      <w:r>
        <w:rPr>
          <w:rFonts w:ascii="Cambria" w:eastAsia="Cambria" w:hAnsi="Cambria" w:cs="Cambria"/>
        </w:rPr>
        <w:t>Oral Presentation - 10%</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rPr>
        <w:t>Course grading scale:</w:t>
      </w:r>
    </w:p>
    <w:p w:rsidR="003050DE" w:rsidRDefault="006C4AC9">
      <w:pPr>
        <w:spacing w:line="240" w:lineRule="auto"/>
        <w:rPr>
          <w:rFonts w:ascii="Cambria" w:eastAsia="Cambria" w:hAnsi="Cambria" w:cs="Cambria"/>
        </w:rPr>
      </w:pPr>
      <w:r>
        <w:rPr>
          <w:rFonts w:ascii="Cambria" w:eastAsia="Cambria" w:hAnsi="Cambria" w:cs="Cambria"/>
        </w:rPr>
        <w:t xml:space="preserve">A         </w:t>
      </w:r>
      <w:r>
        <w:rPr>
          <w:rFonts w:ascii="Cambria" w:eastAsia="Cambria" w:hAnsi="Cambria" w:cs="Cambria"/>
        </w:rPr>
        <w:tab/>
        <w:t>≥ 93</w:t>
      </w:r>
    </w:p>
    <w:p w:rsidR="003050DE" w:rsidRDefault="006C4AC9">
      <w:pPr>
        <w:spacing w:line="240" w:lineRule="auto"/>
        <w:rPr>
          <w:rFonts w:ascii="Cambria" w:eastAsia="Cambria" w:hAnsi="Cambria" w:cs="Cambria"/>
        </w:rPr>
      </w:pPr>
      <w:r>
        <w:rPr>
          <w:rFonts w:ascii="Cambria" w:eastAsia="Cambria" w:hAnsi="Cambria" w:cs="Cambria"/>
        </w:rPr>
        <w:t xml:space="preserve">A-       </w:t>
      </w:r>
      <w:r>
        <w:rPr>
          <w:rFonts w:ascii="Cambria" w:eastAsia="Cambria" w:hAnsi="Cambria" w:cs="Cambria"/>
        </w:rPr>
        <w:tab/>
        <w:t>= 90-92.99</w:t>
      </w:r>
    </w:p>
    <w:p w:rsidR="003050DE" w:rsidRDefault="006C4AC9">
      <w:pPr>
        <w:spacing w:line="240" w:lineRule="auto"/>
        <w:rPr>
          <w:rFonts w:ascii="Cambria" w:eastAsia="Cambria" w:hAnsi="Cambria" w:cs="Cambria"/>
        </w:rPr>
      </w:pPr>
      <w:r>
        <w:rPr>
          <w:rFonts w:ascii="Cambria" w:eastAsia="Cambria" w:hAnsi="Cambria" w:cs="Cambria"/>
        </w:rPr>
        <w:t xml:space="preserve">B+      </w:t>
      </w:r>
      <w:r>
        <w:rPr>
          <w:rFonts w:ascii="Cambria" w:eastAsia="Cambria" w:hAnsi="Cambria" w:cs="Cambria"/>
        </w:rPr>
        <w:tab/>
        <w:t>= 87-89.99</w:t>
      </w:r>
    </w:p>
    <w:p w:rsidR="003050DE" w:rsidRDefault="006C4AC9">
      <w:pPr>
        <w:spacing w:line="240" w:lineRule="auto"/>
        <w:rPr>
          <w:rFonts w:ascii="Cambria" w:eastAsia="Cambria" w:hAnsi="Cambria" w:cs="Cambria"/>
        </w:rPr>
      </w:pPr>
      <w:r>
        <w:rPr>
          <w:rFonts w:ascii="Cambria" w:eastAsia="Cambria" w:hAnsi="Cambria" w:cs="Cambria"/>
        </w:rPr>
        <w:t xml:space="preserve">B         </w:t>
      </w:r>
      <w:r>
        <w:rPr>
          <w:rFonts w:ascii="Cambria" w:eastAsia="Cambria" w:hAnsi="Cambria" w:cs="Cambria"/>
        </w:rPr>
        <w:tab/>
        <w:t>= 83-86.99</w:t>
      </w:r>
    </w:p>
    <w:p w:rsidR="003050DE" w:rsidRDefault="006C4AC9">
      <w:pPr>
        <w:spacing w:line="240" w:lineRule="auto"/>
        <w:rPr>
          <w:rFonts w:ascii="Cambria" w:eastAsia="Cambria" w:hAnsi="Cambria" w:cs="Cambria"/>
        </w:rPr>
      </w:pPr>
      <w:r>
        <w:rPr>
          <w:rFonts w:ascii="Cambria" w:eastAsia="Cambria" w:hAnsi="Cambria" w:cs="Cambria"/>
        </w:rPr>
        <w:t xml:space="preserve">B-       </w:t>
      </w:r>
      <w:r>
        <w:rPr>
          <w:rFonts w:ascii="Cambria" w:eastAsia="Cambria" w:hAnsi="Cambria" w:cs="Cambria"/>
        </w:rPr>
        <w:tab/>
        <w:t>= 80-82.99</w:t>
      </w:r>
    </w:p>
    <w:p w:rsidR="003050DE" w:rsidRDefault="006C4AC9">
      <w:pPr>
        <w:spacing w:line="240" w:lineRule="auto"/>
        <w:rPr>
          <w:rFonts w:ascii="Cambria" w:eastAsia="Cambria" w:hAnsi="Cambria" w:cs="Cambria"/>
        </w:rPr>
      </w:pPr>
      <w:r>
        <w:rPr>
          <w:rFonts w:ascii="Cambria" w:eastAsia="Cambria" w:hAnsi="Cambria" w:cs="Cambria"/>
        </w:rPr>
        <w:t xml:space="preserve">C+      </w:t>
      </w:r>
      <w:r>
        <w:rPr>
          <w:rFonts w:ascii="Cambria" w:eastAsia="Cambria" w:hAnsi="Cambria" w:cs="Cambria"/>
        </w:rPr>
        <w:tab/>
        <w:t>= 77-79.99</w:t>
      </w:r>
    </w:p>
    <w:p w:rsidR="003050DE" w:rsidRDefault="006C4AC9">
      <w:pPr>
        <w:spacing w:line="240" w:lineRule="auto"/>
        <w:rPr>
          <w:rFonts w:ascii="Cambria" w:eastAsia="Cambria" w:hAnsi="Cambria" w:cs="Cambria"/>
        </w:rPr>
      </w:pPr>
      <w:r>
        <w:rPr>
          <w:rFonts w:ascii="Cambria" w:eastAsia="Cambria" w:hAnsi="Cambria" w:cs="Cambria"/>
        </w:rPr>
        <w:t xml:space="preserve">C         </w:t>
      </w:r>
      <w:r>
        <w:rPr>
          <w:rFonts w:ascii="Cambria" w:eastAsia="Cambria" w:hAnsi="Cambria" w:cs="Cambria"/>
        </w:rPr>
        <w:tab/>
        <w:t>= 73-76.99</w:t>
      </w:r>
    </w:p>
    <w:p w:rsidR="003050DE" w:rsidRDefault="006C4AC9">
      <w:pPr>
        <w:spacing w:line="240" w:lineRule="auto"/>
        <w:rPr>
          <w:rFonts w:ascii="Cambria" w:eastAsia="Cambria" w:hAnsi="Cambria" w:cs="Cambria"/>
        </w:rPr>
      </w:pPr>
      <w:r>
        <w:rPr>
          <w:rFonts w:ascii="Cambria" w:eastAsia="Cambria" w:hAnsi="Cambria" w:cs="Cambria"/>
        </w:rPr>
        <w:t xml:space="preserve">C-       </w:t>
      </w:r>
      <w:r>
        <w:rPr>
          <w:rFonts w:ascii="Cambria" w:eastAsia="Cambria" w:hAnsi="Cambria" w:cs="Cambria"/>
        </w:rPr>
        <w:tab/>
        <w:t>= 70-72.99</w:t>
      </w:r>
    </w:p>
    <w:p w:rsidR="003050DE" w:rsidRDefault="006C4AC9">
      <w:pPr>
        <w:spacing w:line="240" w:lineRule="auto"/>
        <w:rPr>
          <w:rFonts w:ascii="Cambria" w:eastAsia="Cambria" w:hAnsi="Cambria" w:cs="Cambria"/>
        </w:rPr>
      </w:pPr>
      <w:r>
        <w:rPr>
          <w:rFonts w:ascii="Cambria" w:eastAsia="Cambria" w:hAnsi="Cambria" w:cs="Cambria"/>
        </w:rPr>
        <w:t xml:space="preserve">D+      </w:t>
      </w:r>
      <w:r>
        <w:rPr>
          <w:rFonts w:ascii="Cambria" w:eastAsia="Cambria" w:hAnsi="Cambria" w:cs="Cambria"/>
        </w:rPr>
        <w:tab/>
        <w:t>= 67-69.99</w:t>
      </w:r>
    </w:p>
    <w:p w:rsidR="003050DE" w:rsidRDefault="006C4AC9">
      <w:pPr>
        <w:spacing w:line="240" w:lineRule="auto"/>
        <w:rPr>
          <w:rFonts w:ascii="Cambria" w:eastAsia="Cambria" w:hAnsi="Cambria" w:cs="Cambria"/>
        </w:rPr>
      </w:pPr>
      <w:r>
        <w:rPr>
          <w:rFonts w:ascii="Cambria" w:eastAsia="Cambria" w:hAnsi="Cambria" w:cs="Cambria"/>
        </w:rPr>
        <w:t xml:space="preserve">D        </w:t>
      </w:r>
      <w:r>
        <w:rPr>
          <w:rFonts w:ascii="Cambria" w:eastAsia="Cambria" w:hAnsi="Cambria" w:cs="Cambria"/>
        </w:rPr>
        <w:tab/>
        <w:t>= 63-66.99</w:t>
      </w:r>
    </w:p>
    <w:p w:rsidR="003050DE" w:rsidRDefault="006C4AC9">
      <w:pPr>
        <w:spacing w:line="240" w:lineRule="auto"/>
        <w:rPr>
          <w:rFonts w:ascii="Cambria" w:eastAsia="Cambria" w:hAnsi="Cambria" w:cs="Cambria"/>
        </w:rPr>
      </w:pPr>
      <w:r>
        <w:rPr>
          <w:rFonts w:ascii="Cambria" w:eastAsia="Cambria" w:hAnsi="Cambria" w:cs="Cambria"/>
        </w:rPr>
        <w:t xml:space="preserve">D-       </w:t>
      </w:r>
      <w:r>
        <w:rPr>
          <w:rFonts w:ascii="Cambria" w:eastAsia="Cambria" w:hAnsi="Cambria" w:cs="Cambria"/>
        </w:rPr>
        <w:tab/>
        <w:t>= 60-62.99</w:t>
      </w:r>
    </w:p>
    <w:p w:rsidR="003050DE" w:rsidRDefault="006C4AC9">
      <w:pPr>
        <w:spacing w:line="240" w:lineRule="auto"/>
        <w:rPr>
          <w:rFonts w:ascii="Cambria" w:eastAsia="Cambria" w:hAnsi="Cambria" w:cs="Cambria"/>
        </w:rPr>
      </w:pPr>
      <w:r>
        <w:rPr>
          <w:rFonts w:ascii="Cambria" w:eastAsia="Cambria" w:hAnsi="Cambria" w:cs="Cambria"/>
        </w:rPr>
        <w:t xml:space="preserve">F         </w:t>
      </w:r>
      <w:r>
        <w:rPr>
          <w:rFonts w:ascii="Cambria" w:eastAsia="Cambria" w:hAnsi="Cambria" w:cs="Cambria"/>
        </w:rPr>
        <w:tab/>
        <w:t>≤ 59.99</w:t>
      </w:r>
    </w:p>
    <w:p w:rsidR="003050DE" w:rsidRDefault="006C4AC9">
      <w:pPr>
        <w:spacing w:line="240" w:lineRule="auto"/>
        <w:rPr>
          <w:rFonts w:ascii="Cambria" w:eastAsia="Cambria" w:hAnsi="Cambria" w:cs="Cambria"/>
          <w:b/>
          <w:u w:val="single"/>
        </w:rPr>
      </w:pPr>
      <w:r>
        <w:rPr>
          <w:rFonts w:ascii="Cambria" w:eastAsia="Cambria" w:hAnsi="Cambria" w:cs="Cambria"/>
        </w:rPr>
        <w:tab/>
      </w:r>
    </w:p>
    <w:p w:rsidR="003050DE" w:rsidRDefault="006C4AC9">
      <w:pPr>
        <w:widowControl w:val="0"/>
        <w:spacing w:after="240" w:line="240" w:lineRule="auto"/>
        <w:rPr>
          <w:rFonts w:ascii="Cambria" w:eastAsia="Cambria" w:hAnsi="Cambria" w:cs="Cambria"/>
          <w:u w:val="single"/>
        </w:rPr>
      </w:pPr>
      <w:r>
        <w:rPr>
          <w:rFonts w:ascii="Cambria" w:eastAsia="Cambria" w:hAnsi="Cambria" w:cs="Cambria"/>
          <w:b/>
          <w:u w:val="single"/>
        </w:rPr>
        <w:t>POLICIES</w:t>
      </w: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Assignments </w:t>
      </w:r>
      <w:r>
        <w:rPr>
          <w:rFonts w:ascii="Cambria" w:eastAsia="Cambria" w:hAnsi="Cambria" w:cs="Cambria"/>
        </w:rPr>
        <w:t xml:space="preserve">– Students must complete </w:t>
      </w:r>
      <w:r>
        <w:rPr>
          <w:rFonts w:ascii="Cambria" w:eastAsia="Cambria" w:hAnsi="Cambria" w:cs="Cambria"/>
          <w:i/>
        </w:rPr>
        <w:t xml:space="preserve">all </w:t>
      </w:r>
      <w:r>
        <w:rPr>
          <w:rFonts w:ascii="Cambria" w:eastAsia="Cambria" w:hAnsi="Cambria" w:cs="Cambria"/>
        </w:rPr>
        <w:t>assignments to receive a passing grade for the c</w:t>
      </w:r>
      <w:r>
        <w:rPr>
          <w:rFonts w:ascii="Cambria" w:eastAsia="Cambria" w:hAnsi="Cambria" w:cs="Cambria"/>
        </w:rPr>
        <w:t xml:space="preserve">ourse. Exceptions </w:t>
      </w:r>
      <w:proofErr w:type="gramStart"/>
      <w:r>
        <w:rPr>
          <w:rFonts w:ascii="Cambria" w:eastAsia="Cambria" w:hAnsi="Cambria" w:cs="Cambria"/>
        </w:rPr>
        <w:t>are only granted</w:t>
      </w:r>
      <w:proofErr w:type="gramEnd"/>
      <w:r>
        <w:rPr>
          <w:rFonts w:ascii="Cambria" w:eastAsia="Cambria" w:hAnsi="Cambria" w:cs="Cambria"/>
        </w:rPr>
        <w:t xml:space="preserve"> under extraordinary circumstances and must be cleared by the professor.</w:t>
      </w:r>
    </w:p>
    <w:p w:rsidR="003050DE" w:rsidRDefault="003050DE">
      <w:pPr>
        <w:widowControl w:val="0"/>
        <w:tabs>
          <w:tab w:val="left" w:pos="220"/>
          <w:tab w:val="left" w:pos="720"/>
        </w:tabs>
        <w:spacing w:line="240" w:lineRule="auto"/>
        <w:rPr>
          <w:rFonts w:ascii="Cambria" w:eastAsia="Cambria" w:hAnsi="Cambria" w:cs="Cambria"/>
        </w:rPr>
      </w:pP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Class Attendance </w:t>
      </w:r>
      <w:r>
        <w:rPr>
          <w:rFonts w:ascii="Cambria" w:eastAsia="Cambria" w:hAnsi="Cambria" w:cs="Cambria"/>
        </w:rPr>
        <w:t xml:space="preserve">– Please respect the class and be present and on time, unless you are experiencing extenuating circumstances.  If you miss a class </w:t>
      </w:r>
      <w:r>
        <w:rPr>
          <w:rFonts w:ascii="Cambria" w:eastAsia="Cambria" w:hAnsi="Cambria" w:cs="Cambria"/>
        </w:rPr>
        <w:t>for some special circumstance, it is your responsibility to obtain notes, handouts, or other information from your classmates</w:t>
      </w:r>
      <w:r>
        <w:rPr>
          <w:rFonts w:ascii="Cambria" w:eastAsia="Cambria" w:hAnsi="Cambria" w:cs="Cambria"/>
          <w:i/>
        </w:rPr>
        <w:t>.</w:t>
      </w:r>
      <w:r>
        <w:rPr>
          <w:rFonts w:ascii="Cambria" w:eastAsia="Cambria" w:hAnsi="Cambria" w:cs="Cambria"/>
        </w:rPr>
        <w:t xml:space="preserve"> Repeated absences may lead to grade reduction and/or failure to pass the course.  </w:t>
      </w:r>
    </w:p>
    <w:p w:rsidR="003050DE" w:rsidRDefault="003050DE">
      <w:pPr>
        <w:widowControl w:val="0"/>
        <w:tabs>
          <w:tab w:val="left" w:pos="220"/>
          <w:tab w:val="left" w:pos="720"/>
        </w:tabs>
        <w:spacing w:line="240" w:lineRule="auto"/>
        <w:rPr>
          <w:rFonts w:ascii="Cambria" w:eastAsia="Cambria" w:hAnsi="Cambria" w:cs="Cambria"/>
        </w:rPr>
      </w:pP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Use of Technology:  </w:t>
      </w:r>
      <w:r>
        <w:rPr>
          <w:rFonts w:ascii="Cambria" w:eastAsia="Cambria" w:hAnsi="Cambria" w:cs="Cambria"/>
        </w:rPr>
        <w:t>Please silence mobile dev</w:t>
      </w:r>
      <w:r>
        <w:rPr>
          <w:rFonts w:ascii="Cambria" w:eastAsia="Cambria" w:hAnsi="Cambria" w:cs="Cambria"/>
        </w:rPr>
        <w:t>ices before entering the classroom.  Do not check/respond to email or engage in online social networking during class.</w:t>
      </w:r>
    </w:p>
    <w:p w:rsidR="003050DE" w:rsidRDefault="003050DE">
      <w:pPr>
        <w:spacing w:line="240" w:lineRule="auto"/>
        <w:ind w:left="720"/>
        <w:rPr>
          <w:rFonts w:ascii="Cambria" w:eastAsia="Cambria" w:hAnsi="Cambria" w:cs="Cambria"/>
          <w:b/>
        </w:rPr>
      </w:pP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Participation &amp; Classroom Dynamics </w:t>
      </w:r>
      <w:r>
        <w:rPr>
          <w:rFonts w:ascii="Cambria" w:eastAsia="Cambria" w:hAnsi="Cambria" w:cs="Cambria"/>
        </w:rPr>
        <w:t>– Active participation is crucial to doing well in this course and is a critical component of the cou</w:t>
      </w:r>
      <w:r>
        <w:rPr>
          <w:rFonts w:ascii="Cambria" w:eastAsia="Cambria" w:hAnsi="Cambria" w:cs="Cambria"/>
        </w:rPr>
        <w:t>rse design.</w:t>
      </w:r>
    </w:p>
    <w:p w:rsidR="003050DE" w:rsidRDefault="003050DE">
      <w:pPr>
        <w:widowControl w:val="0"/>
        <w:tabs>
          <w:tab w:val="left" w:pos="220"/>
          <w:tab w:val="left" w:pos="720"/>
        </w:tabs>
        <w:spacing w:line="240" w:lineRule="auto"/>
        <w:rPr>
          <w:rFonts w:ascii="Cambria" w:eastAsia="Cambria" w:hAnsi="Cambria" w:cs="Cambria"/>
        </w:rPr>
      </w:pPr>
    </w:p>
    <w:p w:rsidR="003050DE" w:rsidRDefault="006C4AC9">
      <w:pPr>
        <w:widowControl w:val="0"/>
        <w:numPr>
          <w:ilvl w:val="0"/>
          <w:numId w:val="2"/>
        </w:numPr>
        <w:spacing w:line="240" w:lineRule="auto"/>
        <w:contextualSpacing/>
        <w:rPr>
          <w:rFonts w:ascii="Cambria" w:eastAsia="Cambria" w:hAnsi="Cambria" w:cs="Cambria"/>
        </w:rPr>
      </w:pPr>
      <w:r>
        <w:rPr>
          <w:rFonts w:ascii="Cambria" w:eastAsia="Cambria" w:hAnsi="Cambria" w:cs="Cambria"/>
          <w:b/>
        </w:rPr>
        <w:t xml:space="preserve">Inclusive Language </w:t>
      </w:r>
      <w:r>
        <w:rPr>
          <w:rFonts w:ascii="Cambria" w:eastAsia="Cambria" w:hAnsi="Cambria" w:cs="Cambria"/>
        </w:rPr>
        <w:t xml:space="preserve">– Inclusive language with regard to human beings is standard in </w:t>
      </w:r>
      <w:r>
        <w:rPr>
          <w:rFonts w:ascii="Cambria" w:eastAsia="Cambria" w:hAnsi="Cambria" w:cs="Cambria"/>
        </w:rPr>
        <w:lastRenderedPageBreak/>
        <w:t xml:space="preserve">contemporary academic and professional discourse. Students </w:t>
      </w:r>
      <w:proofErr w:type="gramStart"/>
      <w:r>
        <w:rPr>
          <w:rFonts w:ascii="Cambria" w:eastAsia="Cambria" w:hAnsi="Cambria" w:cs="Cambria"/>
        </w:rPr>
        <w:t>are expected</w:t>
      </w:r>
      <w:proofErr w:type="gramEnd"/>
      <w:r>
        <w:rPr>
          <w:rFonts w:ascii="Cambria" w:eastAsia="Cambria" w:hAnsi="Cambria" w:cs="Cambria"/>
        </w:rPr>
        <w:t xml:space="preserve"> to use inclusive or balanced language with regard to human beings in class discussions and in their writing. However, in</w:t>
      </w:r>
      <w:r>
        <w:rPr>
          <w:rFonts w:ascii="Cambria" w:eastAsia="Cambria" w:hAnsi="Cambria" w:cs="Cambria"/>
        </w:rPr>
        <w:t>clusive language with regard to pronominal references to God is a controversial matter, and students may use expressions that reflect their own theological perspective. If questions arise regarding this policy, please talk with the professor. Exceptions to</w:t>
      </w:r>
      <w:r>
        <w:rPr>
          <w:rFonts w:ascii="Cambria" w:eastAsia="Cambria" w:hAnsi="Cambria" w:cs="Cambria"/>
        </w:rPr>
        <w:t xml:space="preserve"> this standard may arise when citing research subjects’ own opinions and taxonomies.</w:t>
      </w:r>
    </w:p>
    <w:p w:rsidR="003050DE" w:rsidRDefault="003050DE">
      <w:pPr>
        <w:widowControl w:val="0"/>
        <w:numPr>
          <w:ilvl w:val="0"/>
          <w:numId w:val="1"/>
        </w:numPr>
        <w:tabs>
          <w:tab w:val="left" w:pos="0"/>
          <w:tab w:val="left" w:pos="220"/>
        </w:tabs>
        <w:spacing w:line="240" w:lineRule="auto"/>
        <w:rPr>
          <w:rFonts w:ascii="Cambria" w:eastAsia="Cambria" w:hAnsi="Cambria" w:cs="Cambria"/>
        </w:rPr>
      </w:pPr>
    </w:p>
    <w:p w:rsidR="003050DE" w:rsidRDefault="006C4AC9">
      <w:pPr>
        <w:widowControl w:val="0"/>
        <w:numPr>
          <w:ilvl w:val="0"/>
          <w:numId w:val="2"/>
        </w:numPr>
        <w:tabs>
          <w:tab w:val="left" w:pos="0"/>
          <w:tab w:val="left" w:pos="220"/>
        </w:tabs>
        <w:spacing w:line="240" w:lineRule="auto"/>
        <w:contextualSpacing/>
        <w:rPr>
          <w:rFonts w:ascii="Cambria" w:eastAsia="Cambria" w:hAnsi="Cambria" w:cs="Cambria"/>
        </w:rPr>
      </w:pPr>
      <w:r>
        <w:rPr>
          <w:rFonts w:ascii="Cambria" w:eastAsia="Cambria" w:hAnsi="Cambria" w:cs="Cambria"/>
          <w:b/>
        </w:rPr>
        <w:t xml:space="preserve">Readings </w:t>
      </w:r>
      <w:r>
        <w:rPr>
          <w:rFonts w:ascii="Cambria" w:eastAsia="Cambria" w:hAnsi="Cambria" w:cs="Cambria"/>
        </w:rPr>
        <w:t xml:space="preserve">– The reading assigned for a particular class session </w:t>
      </w:r>
      <w:proofErr w:type="gramStart"/>
      <w:r>
        <w:rPr>
          <w:rFonts w:ascii="Cambria" w:eastAsia="Cambria" w:hAnsi="Cambria" w:cs="Cambria"/>
        </w:rPr>
        <w:t>should be completed</w:t>
      </w:r>
      <w:proofErr w:type="gramEnd"/>
      <w:r>
        <w:rPr>
          <w:rFonts w:ascii="Cambria" w:eastAsia="Cambria" w:hAnsi="Cambria" w:cs="Cambria"/>
        </w:rPr>
        <w:t xml:space="preserve"> by class time on the day it is listed in the course schedule below. </w:t>
      </w:r>
    </w:p>
    <w:p w:rsidR="003050DE" w:rsidRDefault="003050DE">
      <w:pPr>
        <w:widowControl w:val="0"/>
        <w:numPr>
          <w:ilvl w:val="0"/>
          <w:numId w:val="1"/>
        </w:numPr>
        <w:tabs>
          <w:tab w:val="left" w:pos="0"/>
          <w:tab w:val="left" w:pos="220"/>
        </w:tabs>
        <w:spacing w:line="240" w:lineRule="auto"/>
        <w:rPr>
          <w:rFonts w:ascii="Cambria" w:eastAsia="Cambria" w:hAnsi="Cambria" w:cs="Cambria"/>
        </w:rPr>
      </w:pPr>
    </w:p>
    <w:p w:rsidR="003050DE" w:rsidRDefault="006C4AC9">
      <w:pPr>
        <w:widowControl w:val="0"/>
        <w:numPr>
          <w:ilvl w:val="0"/>
          <w:numId w:val="2"/>
        </w:numPr>
        <w:tabs>
          <w:tab w:val="left" w:pos="0"/>
          <w:tab w:val="left" w:pos="220"/>
        </w:tabs>
        <w:spacing w:line="240" w:lineRule="auto"/>
        <w:contextualSpacing/>
        <w:rPr>
          <w:rFonts w:ascii="Cambria" w:eastAsia="Cambria" w:hAnsi="Cambria" w:cs="Cambria"/>
        </w:rPr>
      </w:pPr>
      <w:r>
        <w:rPr>
          <w:rFonts w:ascii="Cambria" w:eastAsia="Cambria" w:hAnsi="Cambria" w:cs="Cambria"/>
          <w:b/>
        </w:rPr>
        <w:t xml:space="preserve">Course Updates </w:t>
      </w:r>
      <w:r>
        <w:rPr>
          <w:rFonts w:ascii="Cambria" w:eastAsia="Cambria" w:hAnsi="Cambria" w:cs="Cambria"/>
        </w:rPr>
        <w:t xml:space="preserve">– </w:t>
      </w:r>
      <w:r>
        <w:rPr>
          <w:rFonts w:ascii="Cambria" w:eastAsia="Cambria" w:hAnsi="Cambria" w:cs="Cambria"/>
        </w:rPr>
        <w:t xml:space="preserve">Email serves as an official means of communication used to advise students of changes in assignments and scheduling. Please check your B.U. email regularly and before each class.  </w:t>
      </w:r>
    </w:p>
    <w:p w:rsidR="003050DE" w:rsidRDefault="003050DE">
      <w:pPr>
        <w:widowControl w:val="0"/>
        <w:tabs>
          <w:tab w:val="left" w:pos="0"/>
          <w:tab w:val="left" w:pos="220"/>
        </w:tabs>
        <w:spacing w:line="240" w:lineRule="auto"/>
        <w:rPr>
          <w:rFonts w:ascii="Cambria" w:eastAsia="Cambria" w:hAnsi="Cambria" w:cs="Cambria"/>
        </w:rPr>
      </w:pP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Course Materials </w:t>
      </w:r>
      <w:r>
        <w:rPr>
          <w:rFonts w:ascii="Cambria" w:eastAsia="Cambria" w:hAnsi="Cambria" w:cs="Cambria"/>
        </w:rPr>
        <w:t xml:space="preserve">– Copies of required class articles are available on </w:t>
      </w:r>
      <w:r>
        <w:rPr>
          <w:rFonts w:ascii="Cambria" w:eastAsia="Cambria" w:hAnsi="Cambria" w:cs="Cambria"/>
          <w:i/>
        </w:rPr>
        <w:t>Blac</w:t>
      </w:r>
      <w:r>
        <w:rPr>
          <w:rFonts w:ascii="Cambria" w:eastAsia="Cambria" w:hAnsi="Cambria" w:cs="Cambria"/>
          <w:i/>
        </w:rPr>
        <w:t xml:space="preserve">kboard. </w:t>
      </w:r>
    </w:p>
    <w:p w:rsidR="003050DE" w:rsidRDefault="003050DE">
      <w:pPr>
        <w:spacing w:line="240" w:lineRule="auto"/>
        <w:ind w:left="720"/>
        <w:rPr>
          <w:rFonts w:ascii="Cambria" w:eastAsia="Cambria" w:hAnsi="Cambria" w:cs="Cambria"/>
          <w:b/>
        </w:rPr>
      </w:pPr>
    </w:p>
    <w:p w:rsidR="003050DE" w:rsidRDefault="006C4AC9">
      <w:pPr>
        <w:widowControl w:val="0"/>
        <w:numPr>
          <w:ilvl w:val="0"/>
          <w:numId w:val="2"/>
        </w:numPr>
        <w:tabs>
          <w:tab w:val="left" w:pos="220"/>
          <w:tab w:val="left" w:pos="720"/>
        </w:tabs>
        <w:spacing w:line="240" w:lineRule="auto"/>
        <w:contextualSpacing/>
        <w:rPr>
          <w:rFonts w:ascii="Cambria" w:eastAsia="Cambria" w:hAnsi="Cambria" w:cs="Cambria"/>
        </w:rPr>
      </w:pPr>
      <w:r>
        <w:rPr>
          <w:rFonts w:ascii="Cambria" w:eastAsia="Cambria" w:hAnsi="Cambria" w:cs="Cambria"/>
          <w:b/>
        </w:rPr>
        <w:t xml:space="preserve">Late Work </w:t>
      </w:r>
      <w:proofErr w:type="gramStart"/>
      <w:r>
        <w:rPr>
          <w:rFonts w:ascii="Cambria" w:eastAsia="Cambria" w:hAnsi="Cambria" w:cs="Cambria"/>
        </w:rPr>
        <w:t>–  One</w:t>
      </w:r>
      <w:proofErr w:type="gramEnd"/>
      <w:r>
        <w:rPr>
          <w:rFonts w:ascii="Cambria" w:eastAsia="Cambria" w:hAnsi="Cambria" w:cs="Cambria"/>
        </w:rPr>
        <w:t xml:space="preserve"> grace day for minor inconveniences and computer failures will be automatically allowed for </w:t>
      </w:r>
      <w:proofErr w:type="spellStart"/>
      <w:r>
        <w:rPr>
          <w:rFonts w:ascii="Cambria" w:eastAsia="Cambria" w:hAnsi="Cambria" w:cs="Cambria"/>
        </w:rPr>
        <w:t>fieldnote</w:t>
      </w:r>
      <w:proofErr w:type="spellEnd"/>
      <w:r>
        <w:rPr>
          <w:rFonts w:ascii="Cambria" w:eastAsia="Cambria" w:hAnsi="Cambria" w:cs="Cambria"/>
        </w:rPr>
        <w:t xml:space="preserve"> assignments.  Please notify the professor via e-mail when using the grace day.  After 9:30 a.m. on the date following the due da</w:t>
      </w:r>
      <w:r>
        <w:rPr>
          <w:rFonts w:ascii="Cambria" w:eastAsia="Cambria" w:hAnsi="Cambria" w:cs="Cambria"/>
        </w:rPr>
        <w:t xml:space="preserve">te of an </w:t>
      </w:r>
      <w:proofErr w:type="gramStart"/>
      <w:r>
        <w:rPr>
          <w:rFonts w:ascii="Cambria" w:eastAsia="Cambria" w:hAnsi="Cambria" w:cs="Cambria"/>
        </w:rPr>
        <w:t>assignment</w:t>
      </w:r>
      <w:proofErr w:type="gramEnd"/>
      <w:r>
        <w:rPr>
          <w:rFonts w:ascii="Cambria" w:eastAsia="Cambria" w:hAnsi="Cambria" w:cs="Cambria"/>
        </w:rPr>
        <w:t xml:space="preserve"> a 5% penalty will be assessed for each day the assignment is late. </w:t>
      </w:r>
    </w:p>
    <w:p w:rsidR="003050DE" w:rsidRDefault="003050DE">
      <w:pPr>
        <w:widowControl w:val="0"/>
        <w:numPr>
          <w:ilvl w:val="0"/>
          <w:numId w:val="1"/>
        </w:numPr>
        <w:tabs>
          <w:tab w:val="left" w:pos="220"/>
        </w:tabs>
        <w:spacing w:line="240" w:lineRule="auto"/>
        <w:rPr>
          <w:rFonts w:ascii="Cambria" w:eastAsia="Cambria" w:hAnsi="Cambria" w:cs="Cambria"/>
        </w:rPr>
      </w:pPr>
    </w:p>
    <w:p w:rsidR="003050DE" w:rsidRDefault="006C4AC9">
      <w:pPr>
        <w:widowControl w:val="0"/>
        <w:numPr>
          <w:ilvl w:val="0"/>
          <w:numId w:val="2"/>
        </w:numPr>
        <w:tabs>
          <w:tab w:val="left" w:pos="90"/>
          <w:tab w:val="left" w:pos="220"/>
        </w:tabs>
        <w:spacing w:line="240" w:lineRule="auto"/>
        <w:contextualSpacing/>
        <w:rPr>
          <w:rFonts w:ascii="Cambria" w:eastAsia="Cambria" w:hAnsi="Cambria" w:cs="Cambria"/>
        </w:rPr>
      </w:pPr>
      <w:r>
        <w:rPr>
          <w:rFonts w:ascii="Cambria" w:eastAsia="Cambria" w:hAnsi="Cambria" w:cs="Cambria"/>
          <w:b/>
        </w:rPr>
        <w:t xml:space="preserve">Academic Code of Conduct </w:t>
      </w:r>
      <w:r>
        <w:rPr>
          <w:rFonts w:ascii="Cambria" w:eastAsia="Cambria" w:hAnsi="Cambria" w:cs="Cambria"/>
        </w:rPr>
        <w:t xml:space="preserve">– The STH Academic Code of Conduct </w:t>
      </w:r>
      <w:proofErr w:type="gramStart"/>
      <w:r>
        <w:rPr>
          <w:rFonts w:ascii="Cambria" w:eastAsia="Cambria" w:hAnsi="Cambria" w:cs="Cambria"/>
        </w:rPr>
        <w:t>may be found</w:t>
      </w:r>
      <w:proofErr w:type="gramEnd"/>
      <w:r>
        <w:rPr>
          <w:rFonts w:ascii="Cambria" w:eastAsia="Cambria" w:hAnsi="Cambria" w:cs="Cambria"/>
        </w:rPr>
        <w:t xml:space="preserve"> on the STH website at: </w:t>
      </w:r>
      <w:hyperlink r:id="rId8">
        <w:r>
          <w:rPr>
            <w:rFonts w:ascii="Cambria" w:eastAsia="Cambria" w:hAnsi="Cambria" w:cs="Cambria"/>
            <w:color w:val="1155CC"/>
            <w:u w:val="single"/>
          </w:rPr>
          <w:t>www.</w:t>
        </w:r>
        <w:r>
          <w:rPr>
            <w:rFonts w:ascii="Cambria" w:eastAsia="Cambria" w:hAnsi="Cambria" w:cs="Cambria"/>
            <w:color w:val="1155CC"/>
            <w:u w:val="single"/>
          </w:rPr>
          <w:t>bu.edu/sth/academic/academic-conduct</w:t>
        </w:r>
      </w:hyperlink>
      <w:r>
        <w:rPr>
          <w:rFonts w:ascii="Cambria" w:eastAsia="Cambria" w:hAnsi="Cambria" w:cs="Cambria"/>
        </w:rPr>
        <w:t>. All students are required to familiarize themselves with this code, its definitions of misconduct, and its sanctions. Students should especially familiarize themselves with the section on plagiarism.</w:t>
      </w:r>
    </w:p>
    <w:p w:rsidR="003050DE" w:rsidRDefault="003050DE">
      <w:pPr>
        <w:widowControl w:val="0"/>
        <w:tabs>
          <w:tab w:val="left" w:pos="90"/>
          <w:tab w:val="left" w:pos="220"/>
        </w:tabs>
        <w:spacing w:line="240" w:lineRule="auto"/>
        <w:rPr>
          <w:rFonts w:ascii="Cambria" w:eastAsia="Cambria" w:hAnsi="Cambria" w:cs="Cambria"/>
        </w:rPr>
      </w:pPr>
    </w:p>
    <w:p w:rsidR="003050DE" w:rsidRDefault="006C4AC9">
      <w:pPr>
        <w:widowControl w:val="0"/>
        <w:numPr>
          <w:ilvl w:val="0"/>
          <w:numId w:val="2"/>
        </w:numPr>
        <w:tabs>
          <w:tab w:val="left" w:pos="0"/>
          <w:tab w:val="left" w:pos="220"/>
        </w:tabs>
        <w:spacing w:line="240" w:lineRule="auto"/>
        <w:contextualSpacing/>
        <w:rPr>
          <w:rFonts w:ascii="Cambria" w:eastAsia="Cambria" w:hAnsi="Cambria" w:cs="Cambria"/>
        </w:rPr>
      </w:pPr>
      <w:r>
        <w:rPr>
          <w:rFonts w:ascii="Cambria" w:eastAsia="Cambria" w:hAnsi="Cambria" w:cs="Cambria"/>
          <w:b/>
        </w:rPr>
        <w:t>Students with Dis</w:t>
      </w:r>
      <w:r>
        <w:rPr>
          <w:rFonts w:ascii="Cambria" w:eastAsia="Cambria" w:hAnsi="Cambria" w:cs="Cambria"/>
          <w:b/>
        </w:rPr>
        <w:t xml:space="preserve">abilities </w:t>
      </w:r>
      <w:r>
        <w:rPr>
          <w:rFonts w:ascii="Cambria" w:eastAsia="Cambria" w:hAnsi="Cambria" w:cs="Cambria"/>
        </w:rPr>
        <w:t>– Any students who believe they have a disability should meet with BU Disability Services as soon as possible at the beginning of the semester to initiate disability verification and discuss accommodations that may be necessary to ensure your suc</w:t>
      </w:r>
      <w:r>
        <w:rPr>
          <w:rFonts w:ascii="Cambria" w:eastAsia="Cambria" w:hAnsi="Cambria" w:cs="Cambria"/>
        </w:rPr>
        <w:t xml:space="preserve">cessful completion of course requirements. That office is at 19 Deerfield Street and </w:t>
      </w:r>
      <w:proofErr w:type="gramStart"/>
      <w:r>
        <w:rPr>
          <w:rFonts w:ascii="Cambria" w:eastAsia="Cambria" w:hAnsi="Cambria" w:cs="Cambria"/>
        </w:rPr>
        <w:t>can be contacted</w:t>
      </w:r>
      <w:proofErr w:type="gramEnd"/>
      <w:r>
        <w:rPr>
          <w:rFonts w:ascii="Cambria" w:eastAsia="Cambria" w:hAnsi="Cambria" w:cs="Cambria"/>
        </w:rPr>
        <w:t xml:space="preserve"> at 617-353-3658. Requests for accommodations </w:t>
      </w:r>
      <w:proofErr w:type="gramStart"/>
      <w:r>
        <w:rPr>
          <w:rFonts w:ascii="Cambria" w:eastAsia="Cambria" w:hAnsi="Cambria" w:cs="Cambria"/>
        </w:rPr>
        <w:t>are then sent</w:t>
      </w:r>
      <w:proofErr w:type="gramEnd"/>
      <w:r>
        <w:rPr>
          <w:rFonts w:ascii="Cambria" w:eastAsia="Cambria" w:hAnsi="Cambria" w:cs="Cambria"/>
        </w:rPr>
        <w:t xml:space="preserve"> by that office to the Academic Dean who forwards them to the Instructor. </w:t>
      </w:r>
    </w:p>
    <w:p w:rsidR="003050DE" w:rsidRDefault="003050DE">
      <w:pPr>
        <w:rPr>
          <w:rFonts w:ascii="Cambria" w:eastAsia="Cambria" w:hAnsi="Cambria" w:cs="Cambria"/>
          <w:b/>
          <w:color w:val="222222"/>
          <w:highlight w:val="white"/>
        </w:rPr>
      </w:pPr>
      <w:bookmarkStart w:id="15" w:name="_boll02tb2deu" w:colFirst="0" w:colLast="0"/>
      <w:bookmarkEnd w:id="15"/>
    </w:p>
    <w:p w:rsidR="003050DE" w:rsidRDefault="006C4A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80" w:line="240" w:lineRule="auto"/>
        <w:rPr>
          <w:rFonts w:ascii="Cambria" w:eastAsia="Cambria" w:hAnsi="Cambria" w:cs="Cambria"/>
        </w:rPr>
      </w:pPr>
      <w:r>
        <w:rPr>
          <w:rFonts w:ascii="Cambria" w:eastAsia="Cambria" w:hAnsi="Cambria" w:cs="Cambria"/>
          <w:b/>
          <w:color w:val="2E2E2D"/>
          <w:u w:val="single"/>
        </w:rPr>
        <w:t>ASSIGNMENTS</w:t>
      </w:r>
    </w:p>
    <w:p w:rsidR="003050DE" w:rsidRDefault="006C4AC9">
      <w:pPr>
        <w:spacing w:line="240" w:lineRule="auto"/>
        <w:rPr>
          <w:rFonts w:ascii="Cambria" w:eastAsia="Cambria" w:hAnsi="Cambria" w:cs="Cambria"/>
        </w:rPr>
      </w:pPr>
      <w:r>
        <w:rPr>
          <w:rFonts w:ascii="Cambria" w:eastAsia="Cambria" w:hAnsi="Cambria" w:cs="Cambria"/>
        </w:rPr>
        <w:t xml:space="preserve">1. </w:t>
      </w:r>
      <w:r>
        <w:rPr>
          <w:rFonts w:ascii="Cambria" w:eastAsia="Cambria" w:hAnsi="Cambria" w:cs="Cambria"/>
          <w:b/>
        </w:rPr>
        <w:t>Reading Assignments and Class Discussion</w:t>
      </w:r>
      <w:r>
        <w:rPr>
          <w:rFonts w:ascii="Cambria" w:eastAsia="Cambria" w:hAnsi="Cambria" w:cs="Cambria"/>
        </w:rPr>
        <w:t xml:space="preserve">. For class sessions, a portion of the time will be devoted to discussion of assigned readings and corresponding focal themes. Students </w:t>
      </w:r>
      <w:proofErr w:type="gramStart"/>
      <w:r>
        <w:rPr>
          <w:rFonts w:ascii="Cambria" w:eastAsia="Cambria" w:hAnsi="Cambria" w:cs="Cambria"/>
        </w:rPr>
        <w:t>are expected</w:t>
      </w:r>
      <w:proofErr w:type="gramEnd"/>
      <w:r>
        <w:rPr>
          <w:rFonts w:ascii="Cambria" w:eastAsia="Cambria" w:hAnsi="Cambria" w:cs="Cambria"/>
        </w:rPr>
        <w:t xml:space="preserve"> to come to each seminar meeting prepared to discuss the focal quest</w:t>
      </w:r>
      <w:r>
        <w:rPr>
          <w:rFonts w:ascii="Cambria" w:eastAsia="Cambria" w:hAnsi="Cambria" w:cs="Cambria"/>
        </w:rPr>
        <w:t xml:space="preserve">ions and readings for that week.  Everyone </w:t>
      </w:r>
      <w:proofErr w:type="gramStart"/>
      <w:r>
        <w:rPr>
          <w:rFonts w:ascii="Cambria" w:eastAsia="Cambria" w:hAnsi="Cambria" w:cs="Cambria"/>
        </w:rPr>
        <w:t>is expected</w:t>
      </w:r>
      <w:proofErr w:type="gramEnd"/>
      <w:r>
        <w:rPr>
          <w:rFonts w:ascii="Cambria" w:eastAsia="Cambria" w:hAnsi="Cambria" w:cs="Cambria"/>
        </w:rPr>
        <w:t xml:space="preserve"> to have read the assignments for the period assigned; however, each week two or more of you will take responsibility for leading the class discussion of the assigned readings. Presentation groups will </w:t>
      </w:r>
      <w:r>
        <w:rPr>
          <w:rFonts w:ascii="Cambria" w:eastAsia="Cambria" w:hAnsi="Cambria" w:cs="Cambria"/>
        </w:rPr>
        <w:t xml:space="preserve">be assigned during our </w:t>
      </w:r>
      <w:proofErr w:type="gramStart"/>
      <w:r>
        <w:rPr>
          <w:rFonts w:ascii="Cambria" w:eastAsia="Cambria" w:hAnsi="Cambria" w:cs="Cambria"/>
        </w:rPr>
        <w:t>second class</w:t>
      </w:r>
      <w:proofErr w:type="gramEnd"/>
      <w:r>
        <w:rPr>
          <w:rFonts w:ascii="Cambria" w:eastAsia="Cambria" w:hAnsi="Cambria" w:cs="Cambria"/>
        </w:rPr>
        <w:t xml:space="preserve"> session.  Taking responsibility for the class discussion entails two tasks: 1.) preparing a brief synopsis of each reading and a list of questions for discussion stimulated by the readings, 2.) leading a seminar discussi</w:t>
      </w:r>
      <w:r>
        <w:rPr>
          <w:rFonts w:ascii="Cambria" w:eastAsia="Cambria" w:hAnsi="Cambria" w:cs="Cambria"/>
        </w:rPr>
        <w:t>on based on these questions.</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rPr>
        <w:t xml:space="preserve">• Synopses and key questions will consist of a one- to three-page, typed discussion/outline of the chapters or articles assigned, with attention focused on </w:t>
      </w:r>
      <w:proofErr w:type="gramStart"/>
      <w:r>
        <w:rPr>
          <w:rFonts w:ascii="Cambria" w:eastAsia="Cambria" w:hAnsi="Cambria" w:cs="Cambria"/>
        </w:rPr>
        <w:t>(a) summarization of their major points or arguments, and (b) what you</w:t>
      </w:r>
      <w:r>
        <w:rPr>
          <w:rFonts w:ascii="Cambria" w:eastAsia="Cambria" w:hAnsi="Cambria" w:cs="Cambria"/>
        </w:rPr>
        <w:t xml:space="preserve"> regard as the most interesting or problematic questions and “take away” points or observations</w:t>
      </w:r>
      <w:proofErr w:type="gramEnd"/>
      <w:r>
        <w:rPr>
          <w:rFonts w:ascii="Cambria" w:eastAsia="Cambria" w:hAnsi="Cambria" w:cs="Cambria"/>
        </w:rPr>
        <w:t>.  There is room to be critical here and to pose discussion questions not only to the class, but also to the author of the text.</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rPr>
        <w:t>• Discussion leading involves t</w:t>
      </w:r>
      <w:r>
        <w:rPr>
          <w:rFonts w:ascii="Cambria" w:eastAsia="Cambria" w:hAnsi="Cambria" w:cs="Cambria"/>
        </w:rPr>
        <w:t>aking responsibility for the discussion of the readings</w:t>
      </w:r>
    </w:p>
    <w:p w:rsidR="003050DE" w:rsidRDefault="006C4AC9">
      <w:pPr>
        <w:spacing w:line="240" w:lineRule="auto"/>
        <w:rPr>
          <w:rFonts w:ascii="Cambria" w:eastAsia="Cambria" w:hAnsi="Cambria" w:cs="Cambria"/>
        </w:rPr>
      </w:pPr>
      <w:proofErr w:type="gramStart"/>
      <w:r>
        <w:rPr>
          <w:rFonts w:ascii="Cambria" w:eastAsia="Cambria" w:hAnsi="Cambria" w:cs="Cambria"/>
        </w:rPr>
        <w:t>and</w:t>
      </w:r>
      <w:proofErr w:type="gramEnd"/>
      <w:r>
        <w:rPr>
          <w:rFonts w:ascii="Cambria" w:eastAsia="Cambria" w:hAnsi="Cambria" w:cs="Cambria"/>
        </w:rPr>
        <w:t xml:space="preserve"> their relevance to the focal questions and issues raised in the syllabus and by your list of key questions. </w:t>
      </w:r>
    </w:p>
    <w:p w:rsidR="003050DE" w:rsidRDefault="003050DE">
      <w:pPr>
        <w:rPr>
          <w:rFonts w:ascii="Cambria" w:eastAsia="Cambria" w:hAnsi="Cambria" w:cs="Cambria"/>
          <w:sz w:val="24"/>
          <w:szCs w:val="24"/>
        </w:rPr>
      </w:pPr>
      <w:bookmarkStart w:id="16" w:name="_mf7djqvixpl0" w:colFirst="0" w:colLast="0"/>
      <w:bookmarkEnd w:id="16"/>
    </w:p>
    <w:p w:rsidR="003050DE" w:rsidRDefault="006C4AC9">
      <w:pPr>
        <w:spacing w:line="240" w:lineRule="auto"/>
        <w:rPr>
          <w:rFonts w:ascii="Cambria" w:eastAsia="Cambria" w:hAnsi="Cambria" w:cs="Cambria"/>
        </w:rPr>
      </w:pPr>
      <w:bookmarkStart w:id="17" w:name="_xtt2vtz2xnnh" w:colFirst="0" w:colLast="0"/>
      <w:bookmarkEnd w:id="17"/>
      <w:r>
        <w:rPr>
          <w:rFonts w:ascii="Cambria" w:eastAsia="Cambria" w:hAnsi="Cambria" w:cs="Cambria"/>
        </w:rPr>
        <w:t xml:space="preserve">2.  </w:t>
      </w:r>
      <w:r>
        <w:rPr>
          <w:rFonts w:ascii="Cambria" w:eastAsia="Cambria" w:hAnsi="Cambria" w:cs="Cambria"/>
          <w:b/>
        </w:rPr>
        <w:t>Field Assignment.</w:t>
      </w:r>
      <w:r>
        <w:rPr>
          <w:rFonts w:ascii="Cambria" w:eastAsia="Cambria" w:hAnsi="Cambria" w:cs="Cambria"/>
        </w:rPr>
        <w:t xml:space="preserve">  Students will interview someone </w:t>
      </w:r>
      <w:proofErr w:type="gramStart"/>
      <w:r>
        <w:rPr>
          <w:rFonts w:ascii="Cambria" w:eastAsia="Cambria" w:hAnsi="Cambria" w:cs="Cambria"/>
        </w:rPr>
        <w:t xml:space="preserve">that was born in Latin America </w:t>
      </w:r>
      <w:r>
        <w:rPr>
          <w:rFonts w:ascii="Cambria" w:eastAsia="Cambria" w:hAnsi="Cambria" w:cs="Cambria"/>
        </w:rPr>
        <w:t>and has lived a substantial portion of their life there</w:t>
      </w:r>
      <w:proofErr w:type="gramEnd"/>
      <w:r>
        <w:rPr>
          <w:rFonts w:ascii="Cambria" w:eastAsia="Cambria" w:hAnsi="Cambria" w:cs="Cambria"/>
        </w:rPr>
        <w:t xml:space="preserve">.  Interview themes will center on the interviewees experiences of faith in Latin America.  See </w:t>
      </w:r>
      <w:r>
        <w:rPr>
          <w:rFonts w:ascii="Cambria" w:eastAsia="Cambria" w:hAnsi="Cambria" w:cs="Cambria"/>
          <w:b/>
        </w:rPr>
        <w:t>Appendix A</w:t>
      </w:r>
      <w:r>
        <w:rPr>
          <w:rFonts w:ascii="Cambria" w:eastAsia="Cambria" w:hAnsi="Cambria" w:cs="Cambria"/>
        </w:rPr>
        <w:t xml:space="preserve"> for instructions.</w:t>
      </w:r>
    </w:p>
    <w:p w:rsidR="003050DE" w:rsidRDefault="003050DE">
      <w:pPr>
        <w:rPr>
          <w:rFonts w:ascii="Cambria" w:eastAsia="Cambria" w:hAnsi="Cambria" w:cs="Cambria"/>
          <w:sz w:val="24"/>
          <w:szCs w:val="24"/>
        </w:rPr>
      </w:pPr>
      <w:bookmarkStart w:id="18" w:name="_f14zahjdvxsn" w:colFirst="0" w:colLast="0"/>
      <w:bookmarkEnd w:id="18"/>
    </w:p>
    <w:p w:rsidR="003050DE" w:rsidRDefault="006C4AC9">
      <w:pPr>
        <w:spacing w:line="240" w:lineRule="auto"/>
        <w:rPr>
          <w:rFonts w:ascii="Cambria" w:eastAsia="Cambria" w:hAnsi="Cambria" w:cs="Cambria"/>
        </w:rPr>
      </w:pPr>
      <w:r>
        <w:rPr>
          <w:rFonts w:ascii="Cambria" w:eastAsia="Cambria" w:hAnsi="Cambria" w:cs="Cambria"/>
          <w:b/>
        </w:rPr>
        <w:t>3. Class Participation</w:t>
      </w:r>
      <w:r>
        <w:rPr>
          <w:rFonts w:ascii="Cambria" w:eastAsia="Cambria" w:hAnsi="Cambria" w:cs="Cambria"/>
        </w:rPr>
        <w:t xml:space="preserve">. Since the viability of the seminar depends in large measure on student participation, you </w:t>
      </w:r>
      <w:proofErr w:type="gramStart"/>
      <w:r>
        <w:rPr>
          <w:rFonts w:ascii="Cambria" w:eastAsia="Cambria" w:hAnsi="Cambria" w:cs="Cambria"/>
        </w:rPr>
        <w:t>are expected to be prepared</w:t>
      </w:r>
      <w:proofErr w:type="gramEnd"/>
      <w:r>
        <w:rPr>
          <w:rFonts w:ascii="Cambria" w:eastAsia="Cambria" w:hAnsi="Cambria" w:cs="Cambria"/>
        </w:rPr>
        <w:t xml:space="preserve"> to discuss the readings assigned for each period in relation to the focal questions and issues and to each other. This means you will ne</w:t>
      </w:r>
      <w:r>
        <w:rPr>
          <w:rFonts w:ascii="Cambria" w:eastAsia="Cambria" w:hAnsi="Cambria" w:cs="Cambria"/>
        </w:rPr>
        <w:t>ed to familiarize yourself with all of the readings assigned each week, even if you are not a discussion leader for that week.</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b/>
        </w:rPr>
        <w:t>4</w:t>
      </w:r>
      <w:r>
        <w:rPr>
          <w:rFonts w:ascii="Cambria" w:eastAsia="Cambria" w:hAnsi="Cambria" w:cs="Cambria"/>
        </w:rPr>
        <w:t xml:space="preserve">.  </w:t>
      </w:r>
      <w:r>
        <w:rPr>
          <w:rFonts w:ascii="Cambria" w:eastAsia="Cambria" w:hAnsi="Cambria" w:cs="Cambria"/>
          <w:b/>
        </w:rPr>
        <w:t>Weekly Memos</w:t>
      </w:r>
      <w:r>
        <w:rPr>
          <w:rFonts w:ascii="Cambria" w:eastAsia="Cambria" w:hAnsi="Cambria" w:cs="Cambria"/>
        </w:rPr>
        <w:t xml:space="preserve">.  Students will write reading reports based on the assigned </w:t>
      </w:r>
      <w:proofErr w:type="gramStart"/>
      <w:r>
        <w:rPr>
          <w:rFonts w:ascii="Cambria" w:eastAsia="Cambria" w:hAnsi="Cambria" w:cs="Cambria"/>
        </w:rPr>
        <w:t>readings which</w:t>
      </w:r>
      <w:proofErr w:type="gramEnd"/>
      <w:r>
        <w:rPr>
          <w:rFonts w:ascii="Cambria" w:eastAsia="Cambria" w:hAnsi="Cambria" w:cs="Cambria"/>
        </w:rPr>
        <w:t xml:space="preserve"> will accomplish three things:</w:t>
      </w:r>
    </w:p>
    <w:p w:rsidR="003050DE" w:rsidRDefault="006C4AC9">
      <w:pPr>
        <w:spacing w:line="240" w:lineRule="auto"/>
        <w:rPr>
          <w:rFonts w:ascii="Cambria" w:eastAsia="Cambria" w:hAnsi="Cambria" w:cs="Cambria"/>
          <w:b/>
        </w:rPr>
      </w:pPr>
      <w:r>
        <w:rPr>
          <w:rFonts w:ascii="Cambria" w:eastAsia="Cambria" w:hAnsi="Cambria" w:cs="Cambria"/>
        </w:rPr>
        <w:t>Summar</w:t>
      </w:r>
      <w:r>
        <w:rPr>
          <w:rFonts w:ascii="Cambria" w:eastAsia="Cambria" w:hAnsi="Cambria" w:cs="Cambria"/>
        </w:rPr>
        <w:t xml:space="preserve">ize the main contribution of each assigned text.  Provide a critique of the text, and/or questions that </w:t>
      </w:r>
      <w:proofErr w:type="gramStart"/>
      <w:r>
        <w:rPr>
          <w:rFonts w:ascii="Cambria" w:eastAsia="Cambria" w:hAnsi="Cambria" w:cs="Cambria"/>
        </w:rPr>
        <w:t>are not sufficiently addressed</w:t>
      </w:r>
      <w:proofErr w:type="gramEnd"/>
      <w:r>
        <w:rPr>
          <w:rFonts w:ascii="Cambria" w:eastAsia="Cambria" w:hAnsi="Cambria" w:cs="Cambria"/>
        </w:rPr>
        <w:t xml:space="preserve"> in the text.  If there are multiple texts assigned, briefly highlight points at which main ideas in the texts overlap, ei</w:t>
      </w:r>
      <w:r>
        <w:rPr>
          <w:rFonts w:ascii="Cambria" w:eastAsia="Cambria" w:hAnsi="Cambria" w:cs="Cambria"/>
        </w:rPr>
        <w:t xml:space="preserve">ther because they contrast or complement each other.  Memos should be 2-3 pages in length, </w:t>
      </w:r>
      <w:proofErr w:type="gramStart"/>
      <w:r>
        <w:rPr>
          <w:rFonts w:ascii="Cambria" w:eastAsia="Cambria" w:hAnsi="Cambria" w:cs="Cambria"/>
        </w:rPr>
        <w:t>double spaced</w:t>
      </w:r>
      <w:proofErr w:type="gramEnd"/>
      <w:r>
        <w:rPr>
          <w:rFonts w:ascii="Cambria" w:eastAsia="Cambria" w:hAnsi="Cambria" w:cs="Cambria"/>
        </w:rPr>
        <w:t>.  Memos are an opportunity for students to demonstrate their command of the reading material, and their ability to communicate key ideas in a concise m</w:t>
      </w:r>
      <w:r>
        <w:rPr>
          <w:rFonts w:ascii="Cambria" w:eastAsia="Cambria" w:hAnsi="Cambria" w:cs="Cambria"/>
        </w:rPr>
        <w:t xml:space="preserve">anner.  </w:t>
      </w:r>
      <w:r>
        <w:rPr>
          <w:rFonts w:ascii="Cambria" w:eastAsia="Cambria" w:hAnsi="Cambria" w:cs="Cambria"/>
          <w:b/>
        </w:rPr>
        <w:t xml:space="preserve">Memos are due every week, starting with week 2, except for </w:t>
      </w:r>
      <w:proofErr w:type="spellStart"/>
      <w:r>
        <w:rPr>
          <w:rFonts w:ascii="Cambria" w:eastAsia="Cambria" w:hAnsi="Cambria" w:cs="Cambria"/>
          <w:b/>
        </w:rPr>
        <w:t>on</w:t>
      </w:r>
      <w:proofErr w:type="spellEnd"/>
      <w:r>
        <w:rPr>
          <w:rFonts w:ascii="Cambria" w:eastAsia="Cambria" w:hAnsi="Cambria" w:cs="Cambria"/>
          <w:b/>
        </w:rPr>
        <w:t xml:space="preserve"> week 11.</w:t>
      </w:r>
    </w:p>
    <w:p w:rsidR="003050DE" w:rsidRDefault="003050DE">
      <w:pPr>
        <w:spacing w:line="240" w:lineRule="auto"/>
        <w:rPr>
          <w:rFonts w:ascii="Cambria" w:eastAsia="Cambria" w:hAnsi="Cambria" w:cs="Cambria"/>
          <w:b/>
        </w:rPr>
      </w:pPr>
    </w:p>
    <w:p w:rsidR="003050DE" w:rsidRDefault="006C4AC9">
      <w:pPr>
        <w:spacing w:line="240" w:lineRule="auto"/>
        <w:rPr>
          <w:rFonts w:ascii="Cambria" w:eastAsia="Cambria" w:hAnsi="Cambria" w:cs="Cambria"/>
        </w:rPr>
      </w:pPr>
      <w:r>
        <w:rPr>
          <w:rFonts w:ascii="Cambria" w:eastAsia="Cambria" w:hAnsi="Cambria" w:cs="Cambria"/>
          <w:b/>
        </w:rPr>
        <w:t>5. Research Paper.</w:t>
      </w:r>
      <w:r>
        <w:rPr>
          <w:rFonts w:ascii="Cambria" w:eastAsia="Cambria" w:hAnsi="Cambria" w:cs="Cambria"/>
        </w:rPr>
        <w:t xml:space="preserve">  Students are to write a research paper that focuses on religion in Latin America.  There are several options for how to approach this paper.  Students must </w:t>
      </w:r>
      <w:r>
        <w:rPr>
          <w:rFonts w:ascii="Cambria" w:eastAsia="Cambria" w:hAnsi="Cambria" w:cs="Cambria"/>
        </w:rPr>
        <w:t>select one of the following topical framings:</w:t>
      </w:r>
    </w:p>
    <w:p w:rsidR="003050DE" w:rsidRDefault="003050DE">
      <w:pPr>
        <w:spacing w:line="240" w:lineRule="auto"/>
        <w:rPr>
          <w:rFonts w:ascii="Cambria" w:eastAsia="Cambria" w:hAnsi="Cambria" w:cs="Cambria"/>
        </w:rPr>
      </w:pPr>
    </w:p>
    <w:p w:rsidR="003050DE" w:rsidRDefault="006C4AC9">
      <w:pPr>
        <w:numPr>
          <w:ilvl w:val="0"/>
          <w:numId w:val="3"/>
        </w:numPr>
        <w:spacing w:line="240" w:lineRule="auto"/>
        <w:contextualSpacing/>
        <w:rPr>
          <w:rFonts w:ascii="Cambria" w:eastAsia="Cambria" w:hAnsi="Cambria" w:cs="Cambria"/>
        </w:rPr>
      </w:pPr>
      <w:r>
        <w:rPr>
          <w:rFonts w:ascii="Cambria" w:eastAsia="Cambria" w:hAnsi="Cambria" w:cs="Cambria"/>
        </w:rPr>
        <w:t xml:space="preserve">One particular Latin American country of their choice </w:t>
      </w:r>
    </w:p>
    <w:p w:rsidR="003050DE" w:rsidRDefault="006C4AC9">
      <w:pPr>
        <w:numPr>
          <w:ilvl w:val="0"/>
          <w:numId w:val="3"/>
        </w:numPr>
        <w:spacing w:line="240" w:lineRule="auto"/>
        <w:contextualSpacing/>
        <w:rPr>
          <w:rFonts w:ascii="Cambria" w:eastAsia="Cambria" w:hAnsi="Cambria" w:cs="Cambria"/>
        </w:rPr>
      </w:pPr>
      <w:r>
        <w:rPr>
          <w:rFonts w:ascii="Cambria" w:eastAsia="Cambria" w:hAnsi="Cambria" w:cs="Cambria"/>
        </w:rPr>
        <w:t>A religious tradition</w:t>
      </w:r>
    </w:p>
    <w:p w:rsidR="003050DE" w:rsidRDefault="006C4AC9">
      <w:pPr>
        <w:numPr>
          <w:ilvl w:val="0"/>
          <w:numId w:val="3"/>
        </w:numPr>
        <w:spacing w:line="240" w:lineRule="auto"/>
        <w:contextualSpacing/>
        <w:rPr>
          <w:rFonts w:ascii="Cambria" w:eastAsia="Cambria" w:hAnsi="Cambria" w:cs="Cambria"/>
        </w:rPr>
      </w:pPr>
      <w:r>
        <w:rPr>
          <w:rFonts w:ascii="Cambria" w:eastAsia="Cambria" w:hAnsi="Cambria" w:cs="Cambria"/>
        </w:rPr>
        <w:t>A historical event influenced by religion</w:t>
      </w:r>
    </w:p>
    <w:p w:rsidR="003050DE" w:rsidRDefault="006C4AC9">
      <w:pPr>
        <w:numPr>
          <w:ilvl w:val="0"/>
          <w:numId w:val="3"/>
        </w:numPr>
        <w:spacing w:line="240" w:lineRule="auto"/>
        <w:contextualSpacing/>
        <w:rPr>
          <w:rFonts w:ascii="Cambria" w:eastAsia="Cambria" w:hAnsi="Cambria" w:cs="Cambria"/>
        </w:rPr>
      </w:pPr>
      <w:r>
        <w:rPr>
          <w:rFonts w:ascii="Cambria" w:eastAsia="Cambria" w:hAnsi="Cambria" w:cs="Cambria"/>
        </w:rPr>
        <w:t>A trend in religiosity</w:t>
      </w:r>
    </w:p>
    <w:p w:rsidR="003050DE" w:rsidRDefault="006C4AC9">
      <w:pPr>
        <w:numPr>
          <w:ilvl w:val="0"/>
          <w:numId w:val="3"/>
        </w:numPr>
        <w:spacing w:line="240" w:lineRule="auto"/>
        <w:contextualSpacing/>
        <w:rPr>
          <w:rFonts w:ascii="Cambria" w:eastAsia="Cambria" w:hAnsi="Cambria" w:cs="Cambria"/>
        </w:rPr>
      </w:pPr>
      <w:r>
        <w:rPr>
          <w:rFonts w:ascii="Cambria" w:eastAsia="Cambria" w:hAnsi="Cambria" w:cs="Cambria"/>
        </w:rPr>
        <w:t xml:space="preserve">A theory based debate about religion in Latin America.  </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rPr>
        <w:t>The paper</w:t>
      </w:r>
      <w:r>
        <w:rPr>
          <w:rFonts w:ascii="Cambria" w:eastAsia="Cambria" w:hAnsi="Cambria" w:cs="Cambria"/>
        </w:rPr>
        <w:t xml:space="preserve"> should demonstrate an understanding of historical developments and theoretical concepts related to the topic.  The paper will be 15 pages long, </w:t>
      </w:r>
      <w:proofErr w:type="gramStart"/>
      <w:r>
        <w:rPr>
          <w:rFonts w:ascii="Cambria" w:eastAsia="Cambria" w:hAnsi="Cambria" w:cs="Cambria"/>
        </w:rPr>
        <w:t>double spaced</w:t>
      </w:r>
      <w:proofErr w:type="gramEnd"/>
      <w:r>
        <w:rPr>
          <w:rFonts w:ascii="Cambria" w:eastAsia="Cambria" w:hAnsi="Cambria" w:cs="Cambria"/>
        </w:rPr>
        <w:t>.</w:t>
      </w:r>
    </w:p>
    <w:p w:rsidR="003050DE" w:rsidRDefault="003050DE">
      <w:pPr>
        <w:spacing w:line="240" w:lineRule="auto"/>
        <w:rPr>
          <w:rFonts w:ascii="Cambria" w:eastAsia="Cambria" w:hAnsi="Cambria" w:cs="Cambria"/>
        </w:rPr>
      </w:pPr>
    </w:p>
    <w:p w:rsidR="003050DE" w:rsidRDefault="006C4AC9">
      <w:pPr>
        <w:spacing w:line="240" w:lineRule="auto"/>
        <w:rPr>
          <w:rFonts w:ascii="Cambria" w:eastAsia="Cambria" w:hAnsi="Cambria" w:cs="Cambria"/>
        </w:rPr>
      </w:pPr>
      <w:r>
        <w:rPr>
          <w:rFonts w:ascii="Cambria" w:eastAsia="Cambria" w:hAnsi="Cambria" w:cs="Cambria"/>
          <w:b/>
        </w:rPr>
        <w:t>6. Oral Presentation</w:t>
      </w:r>
      <w:r>
        <w:rPr>
          <w:rFonts w:ascii="Cambria" w:eastAsia="Cambria" w:hAnsi="Cambria" w:cs="Cambria"/>
        </w:rPr>
        <w:t xml:space="preserve">. The last class session of the semester will be devoted to presenting student research papers. Presentations will be brief, about 7 minutes long, and time </w:t>
      </w:r>
      <w:proofErr w:type="gramStart"/>
      <w:r>
        <w:rPr>
          <w:rFonts w:ascii="Cambria" w:eastAsia="Cambria" w:hAnsi="Cambria" w:cs="Cambria"/>
        </w:rPr>
        <w:t>will be allotted</w:t>
      </w:r>
      <w:proofErr w:type="gramEnd"/>
      <w:r>
        <w:rPr>
          <w:rFonts w:ascii="Cambria" w:eastAsia="Cambria" w:hAnsi="Cambria" w:cs="Cambria"/>
        </w:rPr>
        <w:t xml:space="preserve"> for the class to ask presenters questions about their topic of presentation.  Detai</w:t>
      </w:r>
      <w:r>
        <w:rPr>
          <w:rFonts w:ascii="Cambria" w:eastAsia="Cambria" w:hAnsi="Cambria" w:cs="Cambria"/>
        </w:rPr>
        <w:t xml:space="preserve">led guidelines for the presentation </w:t>
      </w:r>
      <w:proofErr w:type="gramStart"/>
      <w:r>
        <w:rPr>
          <w:rFonts w:ascii="Cambria" w:eastAsia="Cambria" w:hAnsi="Cambria" w:cs="Cambria"/>
        </w:rPr>
        <w:t>will be posted</w:t>
      </w:r>
      <w:proofErr w:type="gramEnd"/>
      <w:r>
        <w:rPr>
          <w:rFonts w:ascii="Cambria" w:eastAsia="Cambria" w:hAnsi="Cambria" w:cs="Cambria"/>
        </w:rPr>
        <w:t xml:space="preserve"> on Blackboard.</w:t>
      </w:r>
    </w:p>
    <w:p w:rsidR="003050DE" w:rsidRDefault="003050DE">
      <w:pPr>
        <w:rPr>
          <w:color w:val="222222"/>
          <w:sz w:val="20"/>
          <w:szCs w:val="20"/>
          <w:highlight w:val="white"/>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795"/>
        <w:gridCol w:w="3795"/>
        <w:gridCol w:w="4140"/>
      </w:tblGrid>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16"/>
                <w:szCs w:val="16"/>
                <w:highlight w:val="white"/>
              </w:rPr>
            </w:pPr>
            <w:r>
              <w:rPr>
                <w:rFonts w:ascii="Cambria" w:eastAsia="Cambria" w:hAnsi="Cambria" w:cs="Cambria"/>
                <w:color w:val="222222"/>
                <w:sz w:val="16"/>
                <w:szCs w:val="16"/>
                <w:highlight w:val="white"/>
              </w:rPr>
              <w:t>Week</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16"/>
                <w:szCs w:val="16"/>
                <w:highlight w:val="white"/>
              </w:rPr>
            </w:pPr>
            <w:r>
              <w:rPr>
                <w:rFonts w:ascii="Cambria" w:eastAsia="Cambria" w:hAnsi="Cambria" w:cs="Cambria"/>
                <w:color w:val="222222"/>
                <w:sz w:val="16"/>
                <w:szCs w:val="16"/>
                <w:highlight w:val="white"/>
              </w:rPr>
              <w:t>Date</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Topic</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Assignments</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9/4</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Latin American Religious Demography</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Pew (pp.1-27; 31-39)</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2</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9/11</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Theory:  Sociological concepts related to religious change and competition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Torre and Martin; </w:t>
            </w:r>
            <w:proofErr w:type="spellStart"/>
            <w:r>
              <w:rPr>
                <w:rFonts w:ascii="Cambria" w:eastAsia="Cambria" w:hAnsi="Cambria" w:cs="Cambria"/>
                <w:color w:val="222222"/>
                <w:sz w:val="20"/>
                <w:szCs w:val="20"/>
                <w:highlight w:val="white"/>
              </w:rPr>
              <w:t>Somma</w:t>
            </w:r>
            <w:proofErr w:type="spellEnd"/>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lastRenderedPageBreak/>
              <w:t>3</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9/18</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Indigenous </w:t>
            </w:r>
            <w:proofErr w:type="spellStart"/>
            <w:r>
              <w:rPr>
                <w:rFonts w:ascii="Cambria" w:eastAsia="Cambria" w:hAnsi="Cambria" w:cs="Cambria"/>
                <w:color w:val="222222"/>
                <w:sz w:val="20"/>
                <w:szCs w:val="20"/>
                <w:highlight w:val="white"/>
              </w:rPr>
              <w:t>Spiritualities</w:t>
            </w:r>
            <w:proofErr w:type="spellEnd"/>
            <w:r>
              <w:rPr>
                <w:rFonts w:ascii="Cambria" w:eastAsia="Cambria" w:hAnsi="Cambria" w:cs="Cambria"/>
                <w:color w:val="222222"/>
                <w:sz w:val="20"/>
                <w:szCs w:val="20"/>
                <w:highlight w:val="white"/>
              </w:rPr>
              <w:t>: Pre-conquest and post-conquest traditions</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Carrasco (ch.1); </w:t>
            </w:r>
            <w:proofErr w:type="spellStart"/>
            <w:r>
              <w:rPr>
                <w:rFonts w:ascii="Cambria" w:eastAsia="Cambria" w:hAnsi="Cambria" w:cs="Cambria"/>
                <w:color w:val="222222"/>
                <w:sz w:val="20"/>
                <w:szCs w:val="20"/>
                <w:highlight w:val="white"/>
              </w:rPr>
              <w:t>Norget</w:t>
            </w:r>
            <w:proofErr w:type="spellEnd"/>
            <w:r>
              <w:rPr>
                <w:rFonts w:ascii="Cambria" w:eastAsia="Cambria" w:hAnsi="Cambria" w:cs="Cambria"/>
                <w:color w:val="222222"/>
                <w:sz w:val="20"/>
                <w:szCs w:val="20"/>
                <w:highlight w:val="white"/>
              </w:rPr>
              <w:t xml:space="preserve"> (</w:t>
            </w:r>
            <w:proofErr w:type="spellStart"/>
            <w:r>
              <w:rPr>
                <w:rFonts w:ascii="Cambria" w:eastAsia="Cambria" w:hAnsi="Cambria" w:cs="Cambria"/>
                <w:color w:val="222222"/>
                <w:sz w:val="20"/>
                <w:szCs w:val="20"/>
                <w:highlight w:val="white"/>
              </w:rPr>
              <w:t>chs</w:t>
            </w:r>
            <w:proofErr w:type="spellEnd"/>
            <w:r>
              <w:rPr>
                <w:rFonts w:ascii="Cambria" w:eastAsia="Cambria" w:hAnsi="Cambria" w:cs="Cambria"/>
                <w:color w:val="222222"/>
                <w:sz w:val="20"/>
                <w:szCs w:val="20"/>
                <w:highlight w:val="white"/>
              </w:rPr>
              <w:t xml:space="preserve">. 1 &amp; 2); </w:t>
            </w:r>
            <w:proofErr w:type="spellStart"/>
            <w:r>
              <w:rPr>
                <w:rFonts w:ascii="Cambria" w:eastAsia="Cambria" w:hAnsi="Cambria" w:cs="Cambria"/>
                <w:color w:val="222222"/>
                <w:sz w:val="20"/>
                <w:szCs w:val="20"/>
                <w:highlight w:val="white"/>
              </w:rPr>
              <w:t>Tavarez</w:t>
            </w:r>
            <w:proofErr w:type="spellEnd"/>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4</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9/25</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proofErr w:type="spellStart"/>
            <w:r>
              <w:rPr>
                <w:rFonts w:ascii="Cambria" w:eastAsia="Cambria" w:hAnsi="Cambria" w:cs="Cambria"/>
                <w:color w:val="222222"/>
                <w:sz w:val="20"/>
                <w:szCs w:val="20"/>
                <w:highlight w:val="white"/>
              </w:rPr>
              <w:t>Spiritualities</w:t>
            </w:r>
            <w:proofErr w:type="spellEnd"/>
            <w:r>
              <w:rPr>
                <w:rFonts w:ascii="Cambria" w:eastAsia="Cambria" w:hAnsi="Cambria" w:cs="Cambria"/>
                <w:color w:val="222222"/>
                <w:sz w:val="20"/>
                <w:szCs w:val="20"/>
                <w:highlight w:val="white"/>
              </w:rPr>
              <w:t xml:space="preserve"> of the African Diaspora; Race and Religion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Wade (ch.5); </w:t>
            </w:r>
            <w:proofErr w:type="spellStart"/>
            <w:r>
              <w:rPr>
                <w:rFonts w:ascii="Cambria" w:eastAsia="Cambria" w:hAnsi="Cambria" w:cs="Cambria"/>
                <w:color w:val="222222"/>
                <w:sz w:val="20"/>
                <w:szCs w:val="20"/>
                <w:highlight w:val="white"/>
              </w:rPr>
              <w:t>Beliso</w:t>
            </w:r>
            <w:proofErr w:type="spellEnd"/>
            <w:r>
              <w:rPr>
                <w:rFonts w:ascii="Cambria" w:eastAsia="Cambria" w:hAnsi="Cambria" w:cs="Cambria"/>
                <w:color w:val="222222"/>
                <w:sz w:val="20"/>
                <w:szCs w:val="20"/>
                <w:highlight w:val="white"/>
              </w:rPr>
              <w:t>-De Jesus</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5</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10/2</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Catholicism:  Maintenance and Change </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Lynch (ch.5); Vega; Wilde</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6</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10/9</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Catholicism:  Liberation Theology, success and challenge</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Smith (</w:t>
            </w:r>
            <w:proofErr w:type="spellStart"/>
            <w:r>
              <w:rPr>
                <w:rFonts w:ascii="Cambria" w:eastAsia="Cambria" w:hAnsi="Cambria" w:cs="Cambria"/>
                <w:color w:val="222222"/>
                <w:sz w:val="20"/>
                <w:szCs w:val="20"/>
                <w:highlight w:val="white"/>
              </w:rPr>
              <w:t>chs</w:t>
            </w:r>
            <w:proofErr w:type="spellEnd"/>
            <w:r>
              <w:rPr>
                <w:rFonts w:ascii="Cambria" w:eastAsia="Cambria" w:hAnsi="Cambria" w:cs="Cambria"/>
                <w:color w:val="222222"/>
                <w:sz w:val="20"/>
                <w:szCs w:val="20"/>
                <w:highlight w:val="white"/>
              </w:rPr>
              <w:t>. 1 &amp; 2); Keogh</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7</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10/16</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Protestantism:  Profile and Growth</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Stoll (</w:t>
            </w:r>
            <w:proofErr w:type="spellStart"/>
            <w:r>
              <w:rPr>
                <w:rFonts w:ascii="Cambria" w:eastAsia="Cambria" w:hAnsi="Cambria" w:cs="Cambria"/>
                <w:color w:val="222222"/>
                <w:sz w:val="20"/>
                <w:szCs w:val="20"/>
                <w:highlight w:val="white"/>
              </w:rPr>
              <w:t>Chs</w:t>
            </w:r>
            <w:proofErr w:type="spellEnd"/>
            <w:r>
              <w:rPr>
                <w:rFonts w:ascii="Cambria" w:eastAsia="Cambria" w:hAnsi="Cambria" w:cs="Cambria"/>
                <w:color w:val="222222"/>
                <w:sz w:val="20"/>
                <w:szCs w:val="20"/>
                <w:highlight w:val="white"/>
              </w:rPr>
              <w:t>. 1, 4, 5)</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8</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10/23</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Transnational </w:t>
            </w:r>
            <w:proofErr w:type="spellStart"/>
            <w:r>
              <w:rPr>
                <w:rFonts w:ascii="Cambria" w:eastAsia="Cambria" w:hAnsi="Cambria" w:cs="Cambria"/>
                <w:color w:val="222222"/>
                <w:sz w:val="20"/>
                <w:szCs w:val="20"/>
                <w:highlight w:val="white"/>
              </w:rPr>
              <w:t>Renewalist</w:t>
            </w:r>
            <w:proofErr w:type="spellEnd"/>
            <w:r>
              <w:rPr>
                <w:rFonts w:ascii="Cambria" w:eastAsia="Cambria" w:hAnsi="Cambria" w:cs="Cambria"/>
                <w:color w:val="222222"/>
                <w:sz w:val="20"/>
                <w:szCs w:val="20"/>
                <w:highlight w:val="white"/>
              </w:rPr>
              <w:t xml:space="preserve"> Movements:  Pentecostals and Charismatic Catholics</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proofErr w:type="spellStart"/>
            <w:r>
              <w:rPr>
                <w:rFonts w:ascii="Cambria" w:eastAsia="Cambria" w:hAnsi="Cambria" w:cs="Cambria"/>
                <w:color w:val="222222"/>
                <w:sz w:val="20"/>
                <w:szCs w:val="20"/>
                <w:highlight w:val="white"/>
              </w:rPr>
              <w:t>Chesnut</w:t>
            </w:r>
            <w:proofErr w:type="spellEnd"/>
            <w:r>
              <w:rPr>
                <w:rFonts w:ascii="Cambria" w:eastAsia="Cambria" w:hAnsi="Cambria" w:cs="Cambria"/>
                <w:color w:val="222222"/>
                <w:sz w:val="20"/>
                <w:szCs w:val="20"/>
                <w:highlight w:val="white"/>
              </w:rPr>
              <w:t xml:space="preserve"> 2010; </w:t>
            </w:r>
            <w:proofErr w:type="spellStart"/>
            <w:r>
              <w:rPr>
                <w:rFonts w:ascii="Cambria" w:eastAsia="Cambria" w:hAnsi="Cambria" w:cs="Cambria"/>
                <w:color w:val="222222"/>
                <w:sz w:val="20"/>
                <w:szCs w:val="20"/>
                <w:highlight w:val="white"/>
              </w:rPr>
              <w:t>Freston</w:t>
            </w:r>
            <w:proofErr w:type="spellEnd"/>
            <w:r>
              <w:rPr>
                <w:rFonts w:ascii="Cambria" w:eastAsia="Cambria" w:hAnsi="Cambria" w:cs="Cambria"/>
                <w:color w:val="222222"/>
                <w:sz w:val="20"/>
                <w:szCs w:val="20"/>
                <w:highlight w:val="white"/>
              </w:rPr>
              <w:t xml:space="preserve">; Espinosa; </w:t>
            </w:r>
            <w:proofErr w:type="spellStart"/>
            <w:r>
              <w:rPr>
                <w:rFonts w:ascii="Cambria" w:eastAsia="Cambria" w:hAnsi="Cambria" w:cs="Cambria"/>
                <w:color w:val="222222"/>
                <w:sz w:val="20"/>
                <w:szCs w:val="20"/>
                <w:highlight w:val="white"/>
              </w:rPr>
              <w:t>Solorzano</w:t>
            </w:r>
            <w:proofErr w:type="spellEnd"/>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9</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10/30</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Conversion:  Gender and Class</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proofErr w:type="spellStart"/>
            <w:r>
              <w:rPr>
                <w:rFonts w:ascii="Cambria" w:eastAsia="Cambria" w:hAnsi="Cambria" w:cs="Cambria"/>
                <w:color w:val="222222"/>
                <w:sz w:val="20"/>
                <w:szCs w:val="20"/>
                <w:highlight w:val="white"/>
              </w:rPr>
              <w:t>Brusco</w:t>
            </w:r>
            <w:proofErr w:type="spellEnd"/>
            <w:r>
              <w:rPr>
                <w:rFonts w:ascii="Cambria" w:eastAsia="Cambria" w:hAnsi="Cambria" w:cs="Cambria"/>
                <w:color w:val="222222"/>
                <w:sz w:val="20"/>
                <w:szCs w:val="20"/>
                <w:highlight w:val="white"/>
              </w:rPr>
              <w:t xml:space="preserve"> (</w:t>
            </w:r>
            <w:proofErr w:type="spellStart"/>
            <w:r>
              <w:rPr>
                <w:rFonts w:ascii="Cambria" w:eastAsia="Cambria" w:hAnsi="Cambria" w:cs="Cambria"/>
                <w:color w:val="222222"/>
                <w:sz w:val="20"/>
                <w:szCs w:val="20"/>
                <w:highlight w:val="white"/>
              </w:rPr>
              <w:t>chs</w:t>
            </w:r>
            <w:proofErr w:type="spellEnd"/>
            <w:r>
              <w:rPr>
                <w:rFonts w:ascii="Cambria" w:eastAsia="Cambria" w:hAnsi="Cambria" w:cs="Cambria"/>
                <w:color w:val="222222"/>
                <w:sz w:val="20"/>
                <w:szCs w:val="20"/>
                <w:highlight w:val="white"/>
              </w:rPr>
              <w:t xml:space="preserve">. 1, 2, 5, 6, 7); </w:t>
            </w:r>
            <w:proofErr w:type="spellStart"/>
            <w:r>
              <w:rPr>
                <w:rFonts w:ascii="Cambria" w:eastAsia="Cambria" w:hAnsi="Cambria" w:cs="Cambria"/>
                <w:color w:val="222222"/>
                <w:sz w:val="20"/>
                <w:szCs w:val="20"/>
                <w:highlight w:val="white"/>
              </w:rPr>
              <w:t>Chesnut</w:t>
            </w:r>
            <w:proofErr w:type="spellEnd"/>
            <w:r>
              <w:rPr>
                <w:rFonts w:ascii="Cambria" w:eastAsia="Cambria" w:hAnsi="Cambria" w:cs="Cambria"/>
                <w:color w:val="222222"/>
                <w:sz w:val="20"/>
                <w:szCs w:val="20"/>
                <w:highlight w:val="white"/>
              </w:rPr>
              <w:t xml:space="preserve"> 1997 (</w:t>
            </w:r>
            <w:proofErr w:type="spellStart"/>
            <w:r>
              <w:rPr>
                <w:rFonts w:ascii="Cambria" w:eastAsia="Cambria" w:hAnsi="Cambria" w:cs="Cambria"/>
                <w:color w:val="222222"/>
                <w:sz w:val="20"/>
                <w:szCs w:val="20"/>
                <w:highlight w:val="white"/>
              </w:rPr>
              <w:t>chs</w:t>
            </w:r>
            <w:proofErr w:type="spellEnd"/>
            <w:r>
              <w:rPr>
                <w:rFonts w:ascii="Cambria" w:eastAsia="Cambria" w:hAnsi="Cambria" w:cs="Cambria"/>
                <w:color w:val="222222"/>
                <w:sz w:val="20"/>
                <w:szCs w:val="20"/>
                <w:highlight w:val="white"/>
              </w:rPr>
              <w:t>. 2,3)</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10</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11/6</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Conversion:  Discontinuity, Syncretism, and Lived Religion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proofErr w:type="spellStart"/>
            <w:r>
              <w:rPr>
                <w:rFonts w:ascii="Cambria" w:eastAsia="Cambria" w:hAnsi="Cambria" w:cs="Cambria"/>
                <w:color w:val="222222"/>
                <w:sz w:val="20"/>
                <w:szCs w:val="20"/>
                <w:highlight w:val="white"/>
              </w:rPr>
              <w:t>Gooren</w:t>
            </w:r>
            <w:proofErr w:type="spellEnd"/>
            <w:r>
              <w:rPr>
                <w:rFonts w:ascii="Cambria" w:eastAsia="Cambria" w:hAnsi="Cambria" w:cs="Cambria"/>
                <w:color w:val="222222"/>
                <w:sz w:val="20"/>
                <w:szCs w:val="20"/>
                <w:highlight w:val="white"/>
              </w:rPr>
              <w:t xml:space="preserve"> 2007; Meyer; </w:t>
            </w:r>
            <w:proofErr w:type="spellStart"/>
            <w:r>
              <w:rPr>
                <w:rFonts w:ascii="Cambria" w:eastAsia="Cambria" w:hAnsi="Cambria" w:cs="Cambria"/>
                <w:color w:val="222222"/>
                <w:sz w:val="20"/>
                <w:szCs w:val="20"/>
                <w:highlight w:val="white"/>
              </w:rPr>
              <w:t>Premawardhana</w:t>
            </w:r>
            <w:proofErr w:type="spellEnd"/>
            <w:r>
              <w:rPr>
                <w:color w:val="222222"/>
                <w:sz w:val="20"/>
                <w:szCs w:val="20"/>
                <w:highlight w:val="white"/>
              </w:rPr>
              <w:t xml:space="preserve">; </w:t>
            </w:r>
            <w:r>
              <w:rPr>
                <w:rFonts w:ascii="Cambria" w:eastAsia="Cambria" w:hAnsi="Cambria" w:cs="Cambria"/>
                <w:color w:val="222222"/>
                <w:sz w:val="20"/>
                <w:szCs w:val="20"/>
                <w:highlight w:val="white"/>
              </w:rPr>
              <w:t>Stark</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11</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11/13</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New Religious Movements:</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proofErr w:type="spellStart"/>
            <w:r>
              <w:rPr>
                <w:rFonts w:ascii="Cambria" w:eastAsia="Cambria" w:hAnsi="Cambria" w:cs="Cambria"/>
                <w:color w:val="222222"/>
                <w:sz w:val="20"/>
                <w:szCs w:val="20"/>
                <w:highlight w:val="white"/>
              </w:rPr>
              <w:t>Fortuny</w:t>
            </w:r>
            <w:proofErr w:type="spellEnd"/>
            <w:r>
              <w:rPr>
                <w:rFonts w:ascii="Cambria" w:eastAsia="Cambria" w:hAnsi="Cambria" w:cs="Cambria"/>
                <w:color w:val="222222"/>
                <w:sz w:val="20"/>
                <w:szCs w:val="20"/>
                <w:highlight w:val="white"/>
              </w:rPr>
              <w:t xml:space="preserve"> </w:t>
            </w:r>
            <w:proofErr w:type="spellStart"/>
            <w:r>
              <w:rPr>
                <w:rFonts w:ascii="Cambria" w:eastAsia="Cambria" w:hAnsi="Cambria" w:cs="Cambria"/>
                <w:color w:val="222222"/>
                <w:sz w:val="20"/>
                <w:szCs w:val="20"/>
                <w:highlight w:val="white"/>
              </w:rPr>
              <w:t>Loret</w:t>
            </w:r>
            <w:proofErr w:type="spellEnd"/>
            <w:r>
              <w:rPr>
                <w:rFonts w:ascii="Cambria" w:eastAsia="Cambria" w:hAnsi="Cambria" w:cs="Cambria"/>
                <w:color w:val="222222"/>
                <w:sz w:val="20"/>
                <w:szCs w:val="20"/>
                <w:highlight w:val="white"/>
              </w:rPr>
              <w:t xml:space="preserve"> de </w:t>
            </w:r>
            <w:proofErr w:type="spellStart"/>
            <w:r>
              <w:rPr>
                <w:rFonts w:ascii="Cambria" w:eastAsia="Cambria" w:hAnsi="Cambria" w:cs="Cambria"/>
                <w:color w:val="222222"/>
                <w:sz w:val="20"/>
                <w:szCs w:val="20"/>
                <w:highlight w:val="white"/>
              </w:rPr>
              <w:t>Mola</w:t>
            </w:r>
            <w:proofErr w:type="spellEnd"/>
            <w:r>
              <w:rPr>
                <w:rFonts w:ascii="Cambria" w:eastAsia="Cambria" w:hAnsi="Cambria" w:cs="Cambria"/>
                <w:color w:val="222222"/>
                <w:sz w:val="20"/>
                <w:szCs w:val="20"/>
                <w:highlight w:val="white"/>
              </w:rPr>
              <w:t xml:space="preserve">; </w:t>
            </w:r>
            <w:proofErr w:type="spellStart"/>
            <w:r>
              <w:rPr>
                <w:rFonts w:ascii="Cambria" w:eastAsia="Cambria" w:hAnsi="Cambria" w:cs="Cambria"/>
                <w:color w:val="222222"/>
                <w:sz w:val="20"/>
                <w:szCs w:val="20"/>
                <w:highlight w:val="white"/>
              </w:rPr>
              <w:t>Gooren</w:t>
            </w:r>
            <w:proofErr w:type="spellEnd"/>
            <w:r>
              <w:rPr>
                <w:rFonts w:ascii="Cambria" w:eastAsia="Cambria" w:hAnsi="Cambria" w:cs="Cambria"/>
                <w:color w:val="222222"/>
                <w:sz w:val="20"/>
                <w:szCs w:val="20"/>
                <w:highlight w:val="white"/>
              </w:rPr>
              <w:t xml:space="preserve"> 2013</w:t>
            </w:r>
          </w:p>
          <w:p w:rsidR="003050DE" w:rsidRDefault="006C4AC9">
            <w:pPr>
              <w:widowControl w:val="0"/>
              <w:pBdr>
                <w:top w:val="nil"/>
                <w:left w:val="nil"/>
                <w:bottom w:val="nil"/>
                <w:right w:val="nil"/>
                <w:between w:val="nil"/>
              </w:pBdr>
              <w:spacing w:line="240" w:lineRule="auto"/>
              <w:rPr>
                <w:rFonts w:ascii="Cambria" w:eastAsia="Cambria" w:hAnsi="Cambria" w:cs="Cambria"/>
                <w:b/>
                <w:color w:val="222222"/>
                <w:sz w:val="20"/>
                <w:szCs w:val="20"/>
                <w:highlight w:val="white"/>
              </w:rPr>
            </w:pPr>
            <w:r>
              <w:rPr>
                <w:rFonts w:ascii="Cambria" w:eastAsia="Cambria" w:hAnsi="Cambria" w:cs="Cambria"/>
                <w:b/>
                <w:color w:val="222222"/>
                <w:sz w:val="20"/>
                <w:szCs w:val="20"/>
                <w:highlight w:val="white"/>
              </w:rPr>
              <w:t>Field assignment (no memo)</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12</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11/20</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Secularization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Berger 2017; Morello 2017</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13</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12/4</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Non-Christian, Global Faiths</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McKenzie; </w:t>
            </w:r>
            <w:proofErr w:type="spellStart"/>
            <w:r>
              <w:rPr>
                <w:rFonts w:ascii="Cambria" w:eastAsia="Cambria" w:hAnsi="Cambria" w:cs="Cambria"/>
                <w:color w:val="222222"/>
                <w:sz w:val="20"/>
                <w:szCs w:val="20"/>
                <w:highlight w:val="white"/>
              </w:rPr>
              <w:t>Logroño</w:t>
            </w:r>
            <w:proofErr w:type="spellEnd"/>
            <w:r>
              <w:rPr>
                <w:rFonts w:ascii="Cambria" w:eastAsia="Cambria" w:hAnsi="Cambria" w:cs="Cambria"/>
                <w:color w:val="222222"/>
                <w:sz w:val="20"/>
                <w:szCs w:val="20"/>
                <w:highlight w:val="white"/>
              </w:rPr>
              <w:t xml:space="preserve"> (introduction), Lesser</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14</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12/11</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Politics and Religion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 xml:space="preserve">Levine Ch.2; </w:t>
            </w:r>
            <w:proofErr w:type="spellStart"/>
            <w:r>
              <w:rPr>
                <w:rFonts w:ascii="Cambria" w:eastAsia="Cambria" w:hAnsi="Cambria" w:cs="Cambria"/>
                <w:color w:val="222222"/>
                <w:sz w:val="20"/>
                <w:szCs w:val="20"/>
                <w:highlight w:val="white"/>
              </w:rPr>
              <w:t>Miguez</w:t>
            </w:r>
            <w:proofErr w:type="spellEnd"/>
            <w:r>
              <w:rPr>
                <w:rFonts w:ascii="Cambria" w:eastAsia="Cambria" w:hAnsi="Cambria" w:cs="Cambria"/>
                <w:color w:val="222222"/>
                <w:sz w:val="20"/>
                <w:szCs w:val="20"/>
                <w:highlight w:val="white"/>
              </w:rPr>
              <w:t xml:space="preserve">; Trejo; Woodberry. </w:t>
            </w:r>
          </w:p>
        </w:tc>
      </w:tr>
      <w:tr w:rsidR="003050DE">
        <w:tc>
          <w:tcPr>
            <w:tcW w:w="63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15</w:t>
            </w:r>
          </w:p>
        </w:tc>
        <w:tc>
          <w:tcPr>
            <w:tcW w:w="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12/18</w:t>
            </w:r>
          </w:p>
        </w:tc>
        <w:tc>
          <w:tcPr>
            <w:tcW w:w="3795"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Final Presentation</w:t>
            </w:r>
          </w:p>
        </w:tc>
        <w:tc>
          <w:tcPr>
            <w:tcW w:w="4140" w:type="dxa"/>
            <w:shd w:val="clear" w:color="auto" w:fill="auto"/>
            <w:tcMar>
              <w:top w:w="100" w:type="dxa"/>
              <w:left w:w="100" w:type="dxa"/>
              <w:bottom w:w="100" w:type="dxa"/>
              <w:right w:w="100" w:type="dxa"/>
            </w:tcMar>
          </w:tcPr>
          <w:p w:rsidR="003050DE" w:rsidRDefault="006C4AC9">
            <w:pPr>
              <w:widowControl w:val="0"/>
              <w:pBdr>
                <w:top w:val="nil"/>
                <w:left w:val="nil"/>
                <w:bottom w:val="nil"/>
                <w:right w:val="nil"/>
                <w:between w:val="nil"/>
              </w:pBdr>
              <w:spacing w:line="240" w:lineRule="auto"/>
              <w:rPr>
                <w:rFonts w:ascii="Cambria" w:eastAsia="Cambria" w:hAnsi="Cambria" w:cs="Cambria"/>
                <w:color w:val="222222"/>
                <w:sz w:val="20"/>
                <w:szCs w:val="20"/>
                <w:highlight w:val="white"/>
              </w:rPr>
            </w:pPr>
            <w:r>
              <w:rPr>
                <w:rFonts w:ascii="Cambria" w:eastAsia="Cambria" w:hAnsi="Cambria" w:cs="Cambria"/>
                <w:color w:val="222222"/>
                <w:sz w:val="20"/>
                <w:szCs w:val="20"/>
                <w:highlight w:val="white"/>
              </w:rPr>
              <w:t>Final Papers</w:t>
            </w:r>
          </w:p>
        </w:tc>
      </w:tr>
    </w:tbl>
    <w:p w:rsidR="003050DE" w:rsidRDefault="003050DE">
      <w:pPr>
        <w:rPr>
          <w:rFonts w:ascii="Cambria" w:eastAsia="Cambria" w:hAnsi="Cambria" w:cs="Cambria"/>
          <w:color w:val="222222"/>
          <w:sz w:val="20"/>
          <w:szCs w:val="20"/>
          <w:highlight w:val="white"/>
        </w:rPr>
      </w:pPr>
    </w:p>
    <w:p w:rsidR="003050DE" w:rsidRDefault="006C4AC9">
      <w:pPr>
        <w:rPr>
          <w:rFonts w:ascii="Cambria" w:eastAsia="Cambria" w:hAnsi="Cambria" w:cs="Cambria"/>
          <w:b/>
        </w:rPr>
      </w:pPr>
      <w:r>
        <w:rPr>
          <w:rFonts w:ascii="Cambria" w:eastAsia="Cambria" w:hAnsi="Cambria" w:cs="Cambria"/>
          <w:b/>
        </w:rPr>
        <w:t>Appendix A</w:t>
      </w:r>
    </w:p>
    <w:p w:rsidR="003050DE" w:rsidRDefault="006C4AC9">
      <w:pPr>
        <w:rPr>
          <w:rFonts w:ascii="Cambria" w:eastAsia="Cambria" w:hAnsi="Cambria" w:cs="Cambria"/>
        </w:rPr>
      </w:pPr>
      <w:r>
        <w:rPr>
          <w:rFonts w:ascii="Cambria" w:eastAsia="Cambria" w:hAnsi="Cambria" w:cs="Cambria"/>
        </w:rPr>
        <w:t xml:space="preserve">For our field assignment, you will be expected to interview someone that has </w:t>
      </w:r>
      <w:proofErr w:type="gramStart"/>
      <w:r>
        <w:rPr>
          <w:rFonts w:ascii="Cambria" w:eastAsia="Cambria" w:hAnsi="Cambria" w:cs="Cambria"/>
        </w:rPr>
        <w:t>immigrated</w:t>
      </w:r>
      <w:proofErr w:type="gramEnd"/>
      <w:r>
        <w:rPr>
          <w:rFonts w:ascii="Cambria" w:eastAsia="Cambria" w:hAnsi="Cambria" w:cs="Cambria"/>
        </w:rPr>
        <w:t xml:space="preserve"> to the U.S. from anywhere in Latin America.  The person you select for the interview should meet the following criteria:</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Born in a Latin American country</w:t>
      </w:r>
    </w:p>
    <w:p w:rsidR="003050DE" w:rsidRDefault="006C4AC9">
      <w:pPr>
        <w:rPr>
          <w:rFonts w:ascii="Cambria" w:eastAsia="Cambria" w:hAnsi="Cambria" w:cs="Cambria"/>
        </w:rPr>
      </w:pPr>
      <w:r>
        <w:rPr>
          <w:rFonts w:ascii="Cambria" w:eastAsia="Cambria" w:hAnsi="Cambria" w:cs="Cambria"/>
        </w:rPr>
        <w:t>Came to the U</w:t>
      </w:r>
      <w:r>
        <w:rPr>
          <w:rFonts w:ascii="Cambria" w:eastAsia="Cambria" w:hAnsi="Cambria" w:cs="Cambria"/>
        </w:rPr>
        <w:t>.S. as an adult (over 18 years old)</w:t>
      </w:r>
    </w:p>
    <w:p w:rsidR="003050DE" w:rsidRDefault="006C4AC9">
      <w:pPr>
        <w:rPr>
          <w:rFonts w:ascii="Cambria" w:eastAsia="Cambria" w:hAnsi="Cambria" w:cs="Cambria"/>
        </w:rPr>
      </w:pPr>
      <w:r>
        <w:rPr>
          <w:rFonts w:ascii="Cambria" w:eastAsia="Cambria" w:hAnsi="Cambria" w:cs="Cambria"/>
        </w:rPr>
        <w:t>From a different national background than your own.</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 xml:space="preserve">When you invite someone to participate in this assignment, share with </w:t>
      </w:r>
      <w:proofErr w:type="gramStart"/>
      <w:r>
        <w:rPr>
          <w:rFonts w:ascii="Cambria" w:eastAsia="Cambria" w:hAnsi="Cambria" w:cs="Cambria"/>
        </w:rPr>
        <w:t>them</w:t>
      </w:r>
      <w:proofErr w:type="gramEnd"/>
      <w:r>
        <w:rPr>
          <w:rFonts w:ascii="Cambria" w:eastAsia="Cambria" w:hAnsi="Cambria" w:cs="Cambria"/>
        </w:rPr>
        <w:t xml:space="preserve"> a statement such as the following:</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I am currently taking a class on Religion in Latin Ameri</w:t>
      </w:r>
      <w:r>
        <w:rPr>
          <w:rFonts w:ascii="Cambria" w:eastAsia="Cambria" w:hAnsi="Cambria" w:cs="Cambria"/>
        </w:rPr>
        <w:t xml:space="preserve">ca.  </w:t>
      </w:r>
      <w:proofErr w:type="gramStart"/>
      <w:r>
        <w:rPr>
          <w:rFonts w:ascii="Cambria" w:eastAsia="Cambria" w:hAnsi="Cambria" w:cs="Cambria"/>
        </w:rPr>
        <w:t>I’ve</w:t>
      </w:r>
      <w:proofErr w:type="gramEnd"/>
      <w:r>
        <w:rPr>
          <w:rFonts w:ascii="Cambria" w:eastAsia="Cambria" w:hAnsi="Cambria" w:cs="Cambria"/>
        </w:rPr>
        <w:t xml:space="preserve"> been asked to interview someone who grew up in Latin America about their views and experiences about faith.</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 xml:space="preserve">The interview schedule </w:t>
      </w:r>
      <w:proofErr w:type="gramStart"/>
      <w:r>
        <w:rPr>
          <w:rFonts w:ascii="Cambria" w:eastAsia="Cambria" w:hAnsi="Cambria" w:cs="Cambria"/>
        </w:rPr>
        <w:t>is meant to be followed</w:t>
      </w:r>
      <w:proofErr w:type="gramEnd"/>
      <w:r>
        <w:rPr>
          <w:rFonts w:ascii="Cambria" w:eastAsia="Cambria" w:hAnsi="Cambria" w:cs="Cambria"/>
        </w:rPr>
        <w:t xml:space="preserve"> loosely.  Rather than collecting specific data, view this as an opportunity to have a guid</w:t>
      </w:r>
      <w:r>
        <w:rPr>
          <w:rFonts w:ascii="Cambria" w:eastAsia="Cambria" w:hAnsi="Cambria" w:cs="Cambria"/>
        </w:rPr>
        <w:t xml:space="preserve">ed conversation.  When you request to interview someone, </w:t>
      </w:r>
      <w:r>
        <w:rPr>
          <w:rFonts w:ascii="Cambria" w:eastAsia="Cambria" w:hAnsi="Cambria" w:cs="Cambria"/>
        </w:rPr>
        <w:lastRenderedPageBreak/>
        <w:t xml:space="preserve">make sure to state that </w:t>
      </w:r>
      <w:proofErr w:type="gramStart"/>
      <w:r>
        <w:rPr>
          <w:rFonts w:ascii="Cambria" w:eastAsia="Cambria" w:hAnsi="Cambria" w:cs="Cambria"/>
        </w:rPr>
        <w:t>their</w:t>
      </w:r>
      <w:proofErr w:type="gramEnd"/>
      <w:r>
        <w:rPr>
          <w:rFonts w:ascii="Cambria" w:eastAsia="Cambria" w:hAnsi="Cambria" w:cs="Cambria"/>
        </w:rPr>
        <w:t xml:space="preserve"> identity will remain confidential and that this is only for a class project and that the information collected will not be published anywhere.</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Interview questions:</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Wha</w:t>
      </w:r>
      <w:r>
        <w:rPr>
          <w:rFonts w:ascii="Cambria" w:eastAsia="Cambria" w:hAnsi="Cambria" w:cs="Cambria"/>
        </w:rPr>
        <w:t>t is your country of origin?</w:t>
      </w:r>
    </w:p>
    <w:p w:rsidR="003050DE" w:rsidRDefault="006C4AC9">
      <w:pPr>
        <w:rPr>
          <w:rFonts w:ascii="Cambria" w:eastAsia="Cambria" w:hAnsi="Cambria" w:cs="Cambria"/>
        </w:rPr>
      </w:pPr>
      <w:r>
        <w:rPr>
          <w:rFonts w:ascii="Cambria" w:eastAsia="Cambria" w:hAnsi="Cambria" w:cs="Cambria"/>
        </w:rPr>
        <w:t>Can you tell me about your life in your home country?</w:t>
      </w:r>
    </w:p>
    <w:p w:rsidR="003050DE" w:rsidRDefault="006C4AC9">
      <w:pPr>
        <w:rPr>
          <w:rFonts w:ascii="Cambria" w:eastAsia="Cambria" w:hAnsi="Cambria" w:cs="Cambria"/>
        </w:rPr>
      </w:pPr>
      <w:r>
        <w:rPr>
          <w:rFonts w:ascii="Cambria" w:eastAsia="Cambria" w:hAnsi="Cambria" w:cs="Cambria"/>
        </w:rPr>
        <w:t>What was the role that faith had in your life, in your home country? (</w:t>
      </w:r>
      <w:proofErr w:type="gramStart"/>
      <w:r>
        <w:rPr>
          <w:rFonts w:ascii="Cambria" w:eastAsia="Cambria" w:hAnsi="Cambria" w:cs="Cambria"/>
        </w:rPr>
        <w:t>invite</w:t>
      </w:r>
      <w:proofErr w:type="gramEnd"/>
      <w:r>
        <w:rPr>
          <w:rFonts w:ascii="Cambria" w:eastAsia="Cambria" w:hAnsi="Cambria" w:cs="Cambria"/>
        </w:rPr>
        <w:t xml:space="preserve"> them to talk about </w:t>
      </w:r>
      <w:proofErr w:type="spellStart"/>
      <w:r>
        <w:rPr>
          <w:rFonts w:ascii="Cambria" w:eastAsia="Cambria" w:hAnsi="Cambria" w:cs="Cambria"/>
        </w:rPr>
        <w:t>about</w:t>
      </w:r>
      <w:proofErr w:type="spellEnd"/>
      <w:r>
        <w:rPr>
          <w:rFonts w:ascii="Cambria" w:eastAsia="Cambria" w:hAnsi="Cambria" w:cs="Cambria"/>
        </w:rPr>
        <w:t xml:space="preserve"> their own ties to a faith tradition, along with their perceptions about how faith functioned more broadly within their home country).</w:t>
      </w:r>
    </w:p>
    <w:p w:rsidR="003050DE" w:rsidRDefault="006C4AC9">
      <w:pPr>
        <w:rPr>
          <w:rFonts w:ascii="Cambria" w:eastAsia="Cambria" w:hAnsi="Cambria" w:cs="Cambria"/>
        </w:rPr>
      </w:pPr>
      <w:r>
        <w:rPr>
          <w:rFonts w:ascii="Cambria" w:eastAsia="Cambria" w:hAnsi="Cambria" w:cs="Cambria"/>
        </w:rPr>
        <w:t>Currently, are you i</w:t>
      </w:r>
      <w:r>
        <w:rPr>
          <w:rFonts w:ascii="Cambria" w:eastAsia="Cambria" w:hAnsi="Cambria" w:cs="Cambria"/>
        </w:rPr>
        <w:t>nvolved in any type of faith community?  If so, can you describe what that is like?</w:t>
      </w:r>
    </w:p>
    <w:p w:rsidR="003050DE" w:rsidRDefault="006C4AC9">
      <w:pPr>
        <w:rPr>
          <w:rFonts w:ascii="Cambria" w:eastAsia="Cambria" w:hAnsi="Cambria" w:cs="Cambria"/>
        </w:rPr>
      </w:pPr>
      <w:r>
        <w:rPr>
          <w:rFonts w:ascii="Cambria" w:eastAsia="Cambria" w:hAnsi="Cambria" w:cs="Cambria"/>
        </w:rPr>
        <w:t xml:space="preserve">(If they are not, inquire about what it is like </w:t>
      </w:r>
      <w:proofErr w:type="gramStart"/>
      <w:r>
        <w:rPr>
          <w:rFonts w:ascii="Cambria" w:eastAsia="Cambria" w:hAnsi="Cambria" w:cs="Cambria"/>
        </w:rPr>
        <w:t>to not be</w:t>
      </w:r>
      <w:proofErr w:type="gramEnd"/>
      <w:r>
        <w:rPr>
          <w:rFonts w:ascii="Cambria" w:eastAsia="Cambria" w:hAnsi="Cambria" w:cs="Cambria"/>
        </w:rPr>
        <w:t xml:space="preserve"> involved in a faith community)</w:t>
      </w:r>
    </w:p>
    <w:p w:rsidR="003050DE" w:rsidRDefault="006C4AC9">
      <w:pPr>
        <w:rPr>
          <w:rFonts w:ascii="Cambria" w:eastAsia="Cambria" w:hAnsi="Cambria" w:cs="Cambria"/>
        </w:rPr>
      </w:pPr>
      <w:r>
        <w:rPr>
          <w:rFonts w:ascii="Cambria" w:eastAsia="Cambria" w:hAnsi="Cambria" w:cs="Cambria"/>
        </w:rPr>
        <w:t>How has your experience of faith changed in the U.S., compared to your home country</w:t>
      </w:r>
      <w:r>
        <w:rPr>
          <w:rFonts w:ascii="Cambria" w:eastAsia="Cambria" w:hAnsi="Cambria" w:cs="Cambria"/>
        </w:rPr>
        <w:t>?</w:t>
      </w:r>
    </w:p>
    <w:p w:rsidR="003050DE" w:rsidRDefault="006C4AC9">
      <w:pPr>
        <w:rPr>
          <w:rFonts w:ascii="Cambria" w:eastAsia="Cambria" w:hAnsi="Cambria" w:cs="Cambria"/>
        </w:rPr>
      </w:pPr>
      <w:r>
        <w:rPr>
          <w:rFonts w:ascii="Cambria" w:eastAsia="Cambria" w:hAnsi="Cambria" w:cs="Cambria"/>
        </w:rPr>
        <w:t xml:space="preserve">Do you think the way faith </w:t>
      </w:r>
      <w:proofErr w:type="gramStart"/>
      <w:r>
        <w:rPr>
          <w:rFonts w:ascii="Cambria" w:eastAsia="Cambria" w:hAnsi="Cambria" w:cs="Cambria"/>
        </w:rPr>
        <w:t>is lived out</w:t>
      </w:r>
      <w:proofErr w:type="gramEnd"/>
      <w:r>
        <w:rPr>
          <w:rFonts w:ascii="Cambria" w:eastAsia="Cambria" w:hAnsi="Cambria" w:cs="Cambria"/>
        </w:rPr>
        <w:t xml:space="preserve"> in your home country is generally positive, or negative?</w:t>
      </w:r>
    </w:p>
    <w:p w:rsidR="003050DE" w:rsidRDefault="006C4AC9">
      <w:pPr>
        <w:rPr>
          <w:rFonts w:ascii="Cambria" w:eastAsia="Cambria" w:hAnsi="Cambria" w:cs="Cambria"/>
        </w:rPr>
      </w:pPr>
      <w:r>
        <w:rPr>
          <w:rFonts w:ascii="Cambria" w:eastAsia="Cambria" w:hAnsi="Cambria" w:cs="Cambria"/>
        </w:rPr>
        <w:t>(</w:t>
      </w:r>
      <w:proofErr w:type="gramStart"/>
      <w:r>
        <w:rPr>
          <w:rFonts w:ascii="Cambria" w:eastAsia="Cambria" w:hAnsi="Cambria" w:cs="Cambria"/>
        </w:rPr>
        <w:t>invite</w:t>
      </w:r>
      <w:proofErr w:type="gramEnd"/>
      <w:r>
        <w:rPr>
          <w:rFonts w:ascii="Cambria" w:eastAsia="Cambria" w:hAnsi="Cambria" w:cs="Cambria"/>
        </w:rPr>
        <w:t xml:space="preserve"> them to elaborate on their response)</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Interviews should last 30-60 minutes.  Use the questions as launching points from which to generate conversatio</w:t>
      </w:r>
      <w:r>
        <w:rPr>
          <w:rFonts w:ascii="Cambria" w:eastAsia="Cambria" w:hAnsi="Cambria" w:cs="Cambria"/>
        </w:rPr>
        <w:t>n.</w:t>
      </w:r>
    </w:p>
    <w:p w:rsidR="003050DE" w:rsidRDefault="003050DE">
      <w:pPr>
        <w:rPr>
          <w:rFonts w:ascii="Cambria" w:eastAsia="Cambria" w:hAnsi="Cambria" w:cs="Cambria"/>
        </w:rPr>
      </w:pPr>
    </w:p>
    <w:p w:rsidR="003050DE" w:rsidRDefault="006C4AC9">
      <w:pPr>
        <w:rPr>
          <w:rFonts w:ascii="Cambria" w:eastAsia="Cambria" w:hAnsi="Cambria" w:cs="Cambria"/>
        </w:rPr>
      </w:pPr>
      <w:r>
        <w:rPr>
          <w:rFonts w:ascii="Cambria" w:eastAsia="Cambria" w:hAnsi="Cambria" w:cs="Cambria"/>
        </w:rPr>
        <w:t xml:space="preserve">From this interview, you will submit a </w:t>
      </w:r>
      <w:proofErr w:type="gramStart"/>
      <w:r>
        <w:rPr>
          <w:rFonts w:ascii="Cambria" w:eastAsia="Cambria" w:hAnsi="Cambria" w:cs="Cambria"/>
        </w:rPr>
        <w:t>2</w:t>
      </w:r>
      <w:proofErr w:type="gramEnd"/>
      <w:r>
        <w:rPr>
          <w:rFonts w:ascii="Cambria" w:eastAsia="Cambria" w:hAnsi="Cambria" w:cs="Cambria"/>
        </w:rPr>
        <w:t xml:space="preserve"> page, double spaced response paper.  In this </w:t>
      </w:r>
      <w:proofErr w:type="gramStart"/>
      <w:r>
        <w:rPr>
          <w:rFonts w:ascii="Cambria" w:eastAsia="Cambria" w:hAnsi="Cambria" w:cs="Cambria"/>
        </w:rPr>
        <w:t>paper</w:t>
      </w:r>
      <w:proofErr w:type="gramEnd"/>
      <w:r>
        <w:rPr>
          <w:rFonts w:ascii="Cambria" w:eastAsia="Cambria" w:hAnsi="Cambria" w:cs="Cambria"/>
        </w:rPr>
        <w:t xml:space="preserve"> you will discuss what aspects of this person's experience stand out to you.</w:t>
      </w:r>
    </w:p>
    <w:p w:rsidR="003050DE" w:rsidRDefault="003050DE">
      <w:pPr>
        <w:rPr>
          <w:rFonts w:ascii="Cambria" w:eastAsia="Cambria" w:hAnsi="Cambria" w:cs="Cambria"/>
        </w:rPr>
      </w:pPr>
    </w:p>
    <w:p w:rsidR="003050DE" w:rsidRDefault="006C4AC9">
      <w:pPr>
        <w:rPr>
          <w:rFonts w:ascii="Cambria" w:eastAsia="Cambria" w:hAnsi="Cambria" w:cs="Cambria"/>
          <w:b/>
        </w:rPr>
      </w:pPr>
      <w:r>
        <w:rPr>
          <w:rFonts w:ascii="Cambria" w:eastAsia="Cambria" w:hAnsi="Cambria" w:cs="Cambria"/>
          <w:b/>
        </w:rPr>
        <w:t>Appendix B</w:t>
      </w:r>
    </w:p>
    <w:p w:rsidR="003050DE" w:rsidRDefault="006C4AC9">
      <w:pPr>
        <w:spacing w:line="324" w:lineRule="auto"/>
        <w:rPr>
          <w:rFonts w:ascii="Cambria" w:eastAsia="Cambria" w:hAnsi="Cambria" w:cs="Cambria"/>
          <w:b/>
          <w:color w:val="222222"/>
          <w:highlight w:val="white"/>
        </w:rPr>
      </w:pPr>
      <w:r>
        <w:rPr>
          <w:rFonts w:ascii="Cambria" w:eastAsia="Cambria" w:hAnsi="Cambria" w:cs="Cambria"/>
          <w:b/>
          <w:color w:val="222222"/>
          <w:highlight w:val="white"/>
        </w:rPr>
        <w:t>Additional resources</w:t>
      </w:r>
    </w:p>
    <w:p w:rsidR="003050DE" w:rsidRDefault="006C4AC9">
      <w:pPr>
        <w:spacing w:line="324" w:lineRule="auto"/>
        <w:rPr>
          <w:rFonts w:ascii="Cambria" w:eastAsia="Cambria" w:hAnsi="Cambria" w:cs="Cambria"/>
          <w:color w:val="222222"/>
          <w:highlight w:val="white"/>
        </w:rPr>
      </w:pPr>
      <w:r>
        <w:rPr>
          <w:rFonts w:ascii="Cambria" w:eastAsia="Cambria" w:hAnsi="Cambria" w:cs="Cambria"/>
          <w:color w:val="222222"/>
          <w:highlight w:val="white"/>
        </w:rPr>
        <w:t xml:space="preserve">Garrard-Burnett, Virginia, Paul </w:t>
      </w:r>
      <w:proofErr w:type="spellStart"/>
      <w:r>
        <w:rPr>
          <w:rFonts w:ascii="Cambria" w:eastAsia="Cambria" w:hAnsi="Cambria" w:cs="Cambria"/>
          <w:color w:val="222222"/>
          <w:highlight w:val="white"/>
        </w:rPr>
        <w:t>Freston</w:t>
      </w:r>
      <w:proofErr w:type="spellEnd"/>
      <w:r>
        <w:rPr>
          <w:rFonts w:ascii="Cambria" w:eastAsia="Cambria" w:hAnsi="Cambria" w:cs="Cambria"/>
          <w:color w:val="222222"/>
          <w:highlight w:val="white"/>
        </w:rPr>
        <w:t>, and Stephe</w:t>
      </w:r>
      <w:r>
        <w:rPr>
          <w:rFonts w:ascii="Cambria" w:eastAsia="Cambria" w:hAnsi="Cambria" w:cs="Cambria"/>
          <w:color w:val="222222"/>
          <w:highlight w:val="white"/>
        </w:rPr>
        <w:t xml:space="preserve">n C. Dove. 2016. </w:t>
      </w:r>
      <w:r>
        <w:rPr>
          <w:rFonts w:ascii="Cambria" w:eastAsia="Cambria" w:hAnsi="Cambria" w:cs="Cambria"/>
          <w:i/>
          <w:color w:val="222222"/>
          <w:highlight w:val="white"/>
        </w:rPr>
        <w:t>The Cambridge History of Religions in Latin America</w:t>
      </w:r>
      <w:r>
        <w:rPr>
          <w:rFonts w:ascii="Cambria" w:eastAsia="Cambria" w:hAnsi="Cambria" w:cs="Cambria"/>
          <w:color w:val="222222"/>
          <w:highlight w:val="white"/>
        </w:rPr>
        <w:t>. Cambridge University Press.</w:t>
      </w:r>
    </w:p>
    <w:p w:rsidR="003050DE" w:rsidRDefault="003050DE">
      <w:pPr>
        <w:spacing w:line="324" w:lineRule="auto"/>
        <w:rPr>
          <w:rFonts w:ascii="Cambria" w:eastAsia="Cambria" w:hAnsi="Cambria" w:cs="Cambria"/>
          <w:color w:val="222222"/>
          <w:highlight w:val="white"/>
        </w:rPr>
      </w:pPr>
    </w:p>
    <w:p w:rsidR="003050DE" w:rsidRDefault="006C4AC9">
      <w:pPr>
        <w:spacing w:line="324" w:lineRule="auto"/>
        <w:rPr>
          <w:rFonts w:ascii="Cambria" w:eastAsia="Cambria" w:hAnsi="Cambria" w:cs="Cambria"/>
        </w:rPr>
      </w:pPr>
      <w:r>
        <w:rPr>
          <w:rFonts w:ascii="Cambria" w:eastAsia="Cambria" w:hAnsi="Cambria" w:cs="Cambria"/>
          <w:color w:val="222222"/>
          <w:highlight w:val="white"/>
        </w:rPr>
        <w:t>“</w:t>
      </w:r>
      <w:proofErr w:type="spellStart"/>
      <w:r>
        <w:rPr>
          <w:rFonts w:ascii="Cambria" w:eastAsia="Cambria" w:hAnsi="Cambria" w:cs="Cambria"/>
          <w:color w:val="222222"/>
          <w:highlight w:val="white"/>
        </w:rPr>
        <w:t>GlobalPlus</w:t>
      </w:r>
      <w:proofErr w:type="spellEnd"/>
      <w:r>
        <w:rPr>
          <w:rFonts w:ascii="Cambria" w:eastAsia="Cambria" w:hAnsi="Cambria" w:cs="Cambria"/>
          <w:color w:val="222222"/>
          <w:highlight w:val="white"/>
        </w:rPr>
        <w:t xml:space="preserve">: Religion and Politics in Latin America | </w:t>
      </w:r>
      <w:proofErr w:type="gramStart"/>
      <w:r>
        <w:rPr>
          <w:rFonts w:ascii="Cambria" w:eastAsia="Cambria" w:hAnsi="Cambria" w:cs="Cambria"/>
          <w:color w:val="222222"/>
          <w:highlight w:val="white"/>
        </w:rPr>
        <w:t>The</w:t>
      </w:r>
      <w:proofErr w:type="gramEnd"/>
      <w:r>
        <w:rPr>
          <w:rFonts w:ascii="Cambria" w:eastAsia="Cambria" w:hAnsi="Cambria" w:cs="Cambria"/>
          <w:color w:val="222222"/>
          <w:highlight w:val="white"/>
        </w:rPr>
        <w:t xml:space="preserve"> ARDA | Global Plus.”</w:t>
      </w:r>
      <w:hyperlink r:id="rId9">
        <w:r>
          <w:rPr>
            <w:rFonts w:ascii="Cambria" w:eastAsia="Cambria" w:hAnsi="Cambria" w:cs="Cambria"/>
            <w:color w:val="222222"/>
            <w:highlight w:val="white"/>
          </w:rPr>
          <w:t xml:space="preserve"> </w:t>
        </w:r>
      </w:hyperlink>
      <w:hyperlink r:id="rId10">
        <w:r>
          <w:rPr>
            <w:rFonts w:ascii="Cambria" w:eastAsia="Cambria" w:hAnsi="Cambria" w:cs="Cambria"/>
            <w:color w:val="1155CC"/>
            <w:highlight w:val="white"/>
            <w:u w:val="single"/>
          </w:rPr>
          <w:t>http://globalplus.thearda.com/globalplus-religion-and-pol</w:t>
        </w:r>
        <w:r>
          <w:rPr>
            <w:rFonts w:ascii="Cambria" w:eastAsia="Cambria" w:hAnsi="Cambria" w:cs="Cambria"/>
            <w:color w:val="1155CC"/>
            <w:highlight w:val="white"/>
            <w:u w:val="single"/>
          </w:rPr>
          <w:t>itics-in-latin-america/</w:t>
        </w:r>
      </w:hyperlink>
      <w:r>
        <w:rPr>
          <w:rFonts w:ascii="Cambria" w:eastAsia="Cambria" w:hAnsi="Cambria" w:cs="Cambria"/>
          <w:color w:val="222222"/>
          <w:highlight w:val="white"/>
        </w:rPr>
        <w:t>.</w:t>
      </w:r>
    </w:p>
    <w:sectPr w:rsidR="003050D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9FB"/>
    <w:multiLevelType w:val="multilevel"/>
    <w:tmpl w:val="3F762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60438D"/>
    <w:multiLevelType w:val="multilevel"/>
    <w:tmpl w:val="6C82385E"/>
    <w:lvl w:ilvl="0">
      <w:start w:val="1"/>
      <w:numFmt w:val="bullet"/>
      <w:lvlText w:val=""/>
      <w:lvlJc w:val="left"/>
      <w:pPr>
        <w:ind w:left="720" w:hanging="360"/>
      </w:pPr>
    </w:lvl>
    <w:lvl w:ilvl="1">
      <w:start w:val="1"/>
      <w:numFmt w:val="bullet"/>
      <w:lvlText w:val=""/>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C2A6E29"/>
    <w:multiLevelType w:val="multilevel"/>
    <w:tmpl w:val="B2FCFD2A"/>
    <w:lvl w:ilvl="0">
      <w:start w:val="1"/>
      <w:numFmt w:val="bullet"/>
      <w:lvlText w:val="o"/>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1F41493"/>
    <w:multiLevelType w:val="multilevel"/>
    <w:tmpl w:val="1264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E"/>
    <w:rsid w:val="003050DE"/>
    <w:rsid w:val="006C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76BD8-5543-4560-B8A7-DA5E4EE4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u.edu/sth/academic/academic-conduct" TargetMode="External"/><Relationship Id="rId3" Type="http://schemas.openxmlformats.org/officeDocument/2006/relationships/settings" Target="settings.xml"/><Relationship Id="rId7" Type="http://schemas.openxmlformats.org/officeDocument/2006/relationships/hyperlink" Target="http://www.pewforum.org/2014/11/13/religion-in-latin-amer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forum.org/2014/11/13/religion-in-latin-america/" TargetMode="External"/><Relationship Id="rId11" Type="http://schemas.openxmlformats.org/officeDocument/2006/relationships/fontTable" Target="fontTable.xml"/><Relationship Id="rId5" Type="http://schemas.openxmlformats.org/officeDocument/2006/relationships/hyperlink" Target="mailto:calvillo@bu.edu" TargetMode="External"/><Relationship Id="rId10" Type="http://schemas.openxmlformats.org/officeDocument/2006/relationships/hyperlink" Target="http://globalplus.thearda.com/globalplus-religion-and-politics-in-latin-america/" TargetMode="External"/><Relationship Id="rId4" Type="http://schemas.openxmlformats.org/officeDocument/2006/relationships/webSettings" Target="webSettings.xml"/><Relationship Id="rId9" Type="http://schemas.openxmlformats.org/officeDocument/2006/relationships/hyperlink" Target="http://globalplus.thearda.com/globalplus-religion-and-politics-in-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Skiles-duToit</dc:creator>
  <cp:lastModifiedBy>Sara Skiles-duToit</cp:lastModifiedBy>
  <cp:revision>2</cp:revision>
  <dcterms:created xsi:type="dcterms:W3CDTF">2018-05-29T16:36:00Z</dcterms:created>
  <dcterms:modified xsi:type="dcterms:W3CDTF">2018-05-29T16:36:00Z</dcterms:modified>
</cp:coreProperties>
</file>